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ADA9C9E" w14:textId="77777777" w:rsidR="00134D6E" w:rsidRDefault="00134D6E" w:rsidP="00134D6E">
      <w:pPr>
        <w:pStyle w:val="Titre3"/>
      </w:pPr>
      <w:r>
        <w:t>ATTACHMENT</w:t>
      </w:r>
    </w:p>
    <w:p w14:paraId="6FB73D5A" w14:textId="77777777" w:rsidR="00134D6E" w:rsidRDefault="00134D6E" w:rsidP="00134D6E">
      <w:pPr>
        <w:jc w:val="center"/>
        <w:rPr>
          <w:b/>
        </w:rPr>
      </w:pPr>
    </w:p>
    <w:p w14:paraId="63B98B5F" w14:textId="77777777" w:rsidR="00134D6E" w:rsidRDefault="00134D6E" w:rsidP="00134D6E">
      <w:pPr>
        <w:pStyle w:val="Annextitle"/>
      </w:pPr>
      <w:r>
        <w:t>List of RNSS system characteristics to be provided to the Consultation Meeting per Item 11 c) of the Terms of Reference</w:t>
      </w:r>
    </w:p>
    <w:p w14:paraId="6024A815" w14:textId="77777777" w:rsidR="00134D6E" w:rsidRDefault="00134D6E" w:rsidP="00134D6E">
      <w:pPr>
        <w:pStyle w:val="Titre1"/>
        <w:rPr>
          <w:rFonts w:ascii="Times New Roman MT Extra Bold" w:hAnsi="Times New Roman MT Extra Bold"/>
          <w:u w:val="single"/>
        </w:rPr>
      </w:pPr>
      <w:r>
        <w:rPr>
          <w:rFonts w:ascii="Times New Roman MT Extra Bold" w:hAnsi="Times New Roman MT Extra Bold"/>
        </w:rPr>
        <w:t>I</w:t>
      </w:r>
      <w:r>
        <w:rPr>
          <w:rFonts w:ascii="Times New Roman MT Extra Bold" w:hAnsi="Times New Roman MT Extra Bold"/>
        </w:rPr>
        <w:tab/>
      </w:r>
      <w:r>
        <w:rPr>
          <w:rFonts w:ascii="Times New Roman MT Extra Bold" w:hAnsi="Times New Roman MT Extra Bold"/>
          <w:u w:val="single"/>
        </w:rPr>
        <w:t>RNSS systems characteristics</w:t>
      </w:r>
    </w:p>
    <w:p w14:paraId="79510F08" w14:textId="77777777" w:rsidR="00160FAE" w:rsidRPr="00D030C7" w:rsidRDefault="00160FAE"/>
    <w:p w14:paraId="35BAAB34" w14:textId="77777777" w:rsidR="00160FAE" w:rsidRPr="00D030C7" w:rsidRDefault="00160FAE">
      <w:pPr>
        <w:pStyle w:val="Titre2"/>
        <w:tabs>
          <w:tab w:val="left" w:pos="0"/>
        </w:tabs>
      </w:pPr>
      <w:r w:rsidRPr="00D030C7">
        <w:t>I-1</w:t>
      </w:r>
      <w:r w:rsidRPr="00D030C7">
        <w:tab/>
        <w:t>RNSS ITU publication reference</w:t>
      </w:r>
    </w:p>
    <w:p w14:paraId="5546C920" w14:textId="77777777" w:rsidR="00160FAE" w:rsidRPr="00D030C7" w:rsidRDefault="00160FAE"/>
    <w:tbl>
      <w:tblPr>
        <w:tblStyle w:val="Grilledutableau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05"/>
        <w:gridCol w:w="1905"/>
        <w:gridCol w:w="1905"/>
        <w:gridCol w:w="1905"/>
      </w:tblGrid>
      <w:tr w:rsidR="00824B65" w:rsidRPr="00D030C7" w14:paraId="28794E64" w14:textId="77777777" w:rsidTr="00824B65">
        <w:trPr>
          <w:jc w:val="center"/>
        </w:trPr>
        <w:tc>
          <w:tcPr>
            <w:tcW w:w="1905" w:type="dxa"/>
            <w:vAlign w:val="center"/>
          </w:tcPr>
          <w:p w14:paraId="179EA54C" w14:textId="77777777" w:rsidR="00824B65" w:rsidRPr="00D030C7" w:rsidRDefault="00824B65" w:rsidP="009B219C">
            <w:pPr>
              <w:pStyle w:val="Tablehead"/>
              <w:snapToGrid w:val="0"/>
            </w:pPr>
            <w:r w:rsidRPr="00D030C7">
              <w:t>RNSS network name</w:t>
            </w:r>
          </w:p>
        </w:tc>
        <w:tc>
          <w:tcPr>
            <w:tcW w:w="1905" w:type="dxa"/>
            <w:vAlign w:val="center"/>
          </w:tcPr>
          <w:p w14:paraId="3C3811D4" w14:textId="77777777" w:rsidR="00824B65" w:rsidRDefault="00824B65">
            <w:pPr>
              <w:pStyle w:val="Tablehead"/>
              <w:snapToGrid w:val="0"/>
            </w:pPr>
            <w:r w:rsidRPr="00D030C7">
              <w:t xml:space="preserve">BR </w:t>
            </w:r>
            <w:r>
              <w:t>n</w:t>
            </w:r>
            <w:r w:rsidRPr="00D030C7">
              <w:t>etwork ID</w:t>
            </w:r>
          </w:p>
        </w:tc>
        <w:tc>
          <w:tcPr>
            <w:tcW w:w="1905" w:type="dxa"/>
            <w:vAlign w:val="center"/>
          </w:tcPr>
          <w:p w14:paraId="4E10B4DA" w14:textId="77777777" w:rsidR="00824B65" w:rsidRDefault="00824B65">
            <w:pPr>
              <w:pStyle w:val="Tablehead"/>
              <w:snapToGrid w:val="0"/>
            </w:pPr>
            <w:r w:rsidRPr="00D030C7">
              <w:t xml:space="preserve">ITU </w:t>
            </w:r>
            <w:r>
              <w:t>p</w:t>
            </w:r>
            <w:r w:rsidRPr="00D030C7">
              <w:t xml:space="preserve">ublication </w:t>
            </w:r>
            <w:r>
              <w:t>r</w:t>
            </w:r>
            <w:r w:rsidRPr="00D030C7">
              <w:t>eference</w:t>
            </w:r>
          </w:p>
        </w:tc>
        <w:tc>
          <w:tcPr>
            <w:tcW w:w="1905" w:type="dxa"/>
            <w:vAlign w:val="center"/>
          </w:tcPr>
          <w:p w14:paraId="71F6E9EE" w14:textId="77777777" w:rsidR="00824B65" w:rsidRDefault="00824B65">
            <w:pPr>
              <w:pStyle w:val="Tablehead"/>
              <w:snapToGrid w:val="0"/>
            </w:pPr>
            <w:r w:rsidRPr="00D030C7">
              <w:t>IFIC</w:t>
            </w:r>
          </w:p>
        </w:tc>
      </w:tr>
      <w:tr w:rsidR="00824B65" w:rsidRPr="00D030C7" w14:paraId="7A2ECAB6" w14:textId="77777777" w:rsidTr="00824B65">
        <w:trPr>
          <w:jc w:val="center"/>
        </w:trPr>
        <w:tc>
          <w:tcPr>
            <w:tcW w:w="1905" w:type="dxa"/>
          </w:tcPr>
          <w:p w14:paraId="50C120C7" w14:textId="77777777" w:rsidR="00824B65" w:rsidRPr="00D030C7" w:rsidRDefault="00791993" w:rsidP="00FD12A6">
            <w:pPr>
              <w:pStyle w:val="Tabletext"/>
              <w:snapToGrid w:val="0"/>
              <w:jc w:val="center"/>
            </w:pPr>
            <w:r>
              <w:t>MEASAT-1C</w:t>
            </w:r>
          </w:p>
        </w:tc>
        <w:tc>
          <w:tcPr>
            <w:tcW w:w="1905" w:type="dxa"/>
          </w:tcPr>
          <w:p w14:paraId="1C1352F4" w14:textId="77777777" w:rsidR="00824B65" w:rsidRPr="00D030C7" w:rsidRDefault="00547982" w:rsidP="00FD12A6">
            <w:pPr>
              <w:pStyle w:val="Tabletext"/>
              <w:snapToGrid w:val="0"/>
              <w:jc w:val="center"/>
            </w:pPr>
            <w:r w:rsidRPr="00547982">
              <w:t>1</w:t>
            </w:r>
            <w:r w:rsidR="00791993">
              <w:t>19520055</w:t>
            </w:r>
          </w:p>
        </w:tc>
        <w:tc>
          <w:tcPr>
            <w:tcW w:w="1905" w:type="dxa"/>
          </w:tcPr>
          <w:p w14:paraId="2C621A42" w14:textId="77777777" w:rsidR="00824B65" w:rsidRPr="00D030C7" w:rsidRDefault="001126DA" w:rsidP="00FD12A6">
            <w:pPr>
              <w:pStyle w:val="Tabletext"/>
              <w:snapToGrid w:val="0"/>
              <w:jc w:val="center"/>
            </w:pPr>
            <w:r>
              <w:t>CR/C 4974</w:t>
            </w:r>
          </w:p>
        </w:tc>
        <w:tc>
          <w:tcPr>
            <w:tcW w:w="1905" w:type="dxa"/>
          </w:tcPr>
          <w:p w14:paraId="4A96119F" w14:textId="77777777" w:rsidR="00824B65" w:rsidRPr="00D030C7" w:rsidRDefault="001126DA" w:rsidP="00FD12A6">
            <w:pPr>
              <w:pStyle w:val="Tabletext"/>
              <w:snapToGrid w:val="0"/>
              <w:jc w:val="center"/>
            </w:pPr>
            <w:r>
              <w:t>2900</w:t>
            </w:r>
          </w:p>
        </w:tc>
      </w:tr>
    </w:tbl>
    <w:p w14:paraId="7023B308" w14:textId="77777777" w:rsidR="00E722DB" w:rsidRPr="00E722DB" w:rsidRDefault="00E722DB" w:rsidP="00E722DB">
      <w:pPr>
        <w:pStyle w:val="Titre2"/>
        <w:numPr>
          <w:ilvl w:val="0"/>
          <w:numId w:val="0"/>
        </w:numPr>
        <w:rPr>
          <w:sz w:val="20"/>
          <w:szCs w:val="20"/>
        </w:rPr>
      </w:pPr>
    </w:p>
    <w:p w14:paraId="2498311F" w14:textId="77777777" w:rsidR="000D1CFA" w:rsidRDefault="000D1CFA" w:rsidP="000D1CFA"/>
    <w:p w14:paraId="7DA1256F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I-2</w:t>
      </w:r>
      <w:r>
        <w:tab/>
        <w:t>Non-GSO satellite system constellation parameters</w:t>
      </w:r>
    </w:p>
    <w:p w14:paraId="2A2615DA" w14:textId="77777777" w:rsidR="00093471" w:rsidRDefault="00093471" w:rsidP="000D1CFA"/>
    <w:p w14:paraId="12210FDC" w14:textId="77777777" w:rsidR="00093471" w:rsidRDefault="00093471" w:rsidP="000D1CFA">
      <w:r>
        <w:t>N/A</w:t>
      </w:r>
    </w:p>
    <w:p w14:paraId="196A1F39" w14:textId="77777777" w:rsidR="00093471" w:rsidRPr="000D1CFA" w:rsidRDefault="00093471" w:rsidP="000D1CFA"/>
    <w:p w14:paraId="173C9F4F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I-3</w:t>
      </w:r>
      <w:r>
        <w:tab/>
        <w:t xml:space="preserve">GSO satellites </w:t>
      </w:r>
    </w:p>
    <w:p w14:paraId="0BB845C3" w14:textId="77777777" w:rsidR="00093471" w:rsidRDefault="00093471" w:rsidP="00093471"/>
    <w:p w14:paraId="3758F5D3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I-3A</w:t>
      </w:r>
      <w:r>
        <w:tab/>
        <w:t>GSO satellite system longitude</w:t>
      </w:r>
    </w:p>
    <w:p w14:paraId="6ADB6B07" w14:textId="77777777" w:rsidR="00094A69" w:rsidRDefault="00094A69" w:rsidP="00093471">
      <w:pPr>
        <w:pStyle w:val="Equationlegend"/>
      </w:pP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17"/>
      </w:tblGrid>
      <w:tr w:rsidR="00093471" w:rsidRPr="001B1506" w14:paraId="71B573DF" w14:textId="77777777" w:rsidTr="00D83226">
        <w:trPr>
          <w:jc w:val="center"/>
        </w:trPr>
        <w:tc>
          <w:tcPr>
            <w:tcW w:w="1368" w:type="dxa"/>
            <w:shd w:val="clear" w:color="auto" w:fill="auto"/>
          </w:tcPr>
          <w:p w14:paraId="7EA5E167" w14:textId="77777777" w:rsidR="00093471" w:rsidRPr="001B1506" w:rsidRDefault="00093471" w:rsidP="00D83226">
            <w:pPr>
              <w:spacing w:line="320" w:lineRule="atLeast"/>
              <w:jc w:val="center"/>
              <w:rPr>
                <w:b/>
              </w:rPr>
            </w:pPr>
            <w:r w:rsidRPr="001B1506">
              <w:rPr>
                <w:b/>
              </w:rPr>
              <w:t>longitude (deg)</w:t>
            </w:r>
          </w:p>
        </w:tc>
        <w:tc>
          <w:tcPr>
            <w:tcW w:w="2817" w:type="dxa"/>
            <w:shd w:val="clear" w:color="auto" w:fill="auto"/>
          </w:tcPr>
          <w:p w14:paraId="3CC521FB" w14:textId="77777777" w:rsidR="00093471" w:rsidRPr="001B1506" w:rsidRDefault="00094A69" w:rsidP="00D83226">
            <w:pPr>
              <w:spacing w:line="3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Network </w:t>
            </w:r>
            <w:r w:rsidR="00093471" w:rsidRPr="001B1506">
              <w:rPr>
                <w:b/>
              </w:rPr>
              <w:t xml:space="preserve">name </w:t>
            </w:r>
          </w:p>
        </w:tc>
      </w:tr>
      <w:tr w:rsidR="00093471" w14:paraId="33B68F50" w14:textId="77777777" w:rsidTr="00D83226">
        <w:trPr>
          <w:jc w:val="center"/>
        </w:trPr>
        <w:tc>
          <w:tcPr>
            <w:tcW w:w="1368" w:type="dxa"/>
            <w:shd w:val="clear" w:color="auto" w:fill="auto"/>
          </w:tcPr>
          <w:p w14:paraId="592B1C1C" w14:textId="77777777" w:rsidR="00093471" w:rsidRPr="00FD12A6" w:rsidRDefault="00093471" w:rsidP="00FD12A6">
            <w:pPr>
              <w:spacing w:line="320" w:lineRule="atLeast"/>
              <w:jc w:val="center"/>
              <w:rPr>
                <w:sz w:val="20"/>
                <w:szCs w:val="20"/>
              </w:rPr>
            </w:pPr>
            <w:r w:rsidRPr="00FD12A6">
              <w:rPr>
                <w:sz w:val="20"/>
                <w:szCs w:val="20"/>
              </w:rPr>
              <w:t>91.5E</w:t>
            </w:r>
          </w:p>
        </w:tc>
        <w:tc>
          <w:tcPr>
            <w:tcW w:w="2817" w:type="dxa"/>
            <w:shd w:val="clear" w:color="auto" w:fill="auto"/>
          </w:tcPr>
          <w:p w14:paraId="65E23FCD" w14:textId="77777777" w:rsidR="00093471" w:rsidRPr="00FD12A6" w:rsidRDefault="00093471" w:rsidP="00FD12A6">
            <w:pPr>
              <w:overflowPunct w:val="0"/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D12A6">
              <w:rPr>
                <w:rFonts w:cs="Arial"/>
                <w:sz w:val="20"/>
                <w:szCs w:val="20"/>
                <w:lang w:val="sv-SE"/>
              </w:rPr>
              <w:t>MEASAT-1C</w:t>
            </w:r>
          </w:p>
        </w:tc>
      </w:tr>
    </w:tbl>
    <w:p w14:paraId="7DA4C2DB" w14:textId="77777777" w:rsidR="00093471" w:rsidRDefault="00093471" w:rsidP="00093471">
      <w:pPr>
        <w:pStyle w:val="Equationlegend"/>
      </w:pPr>
    </w:p>
    <w:p w14:paraId="34D440BF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I-3B</w:t>
      </w:r>
      <w:r>
        <w:tab/>
        <w:t xml:space="preserve">GSO satellite system </w:t>
      </w:r>
      <w:r>
        <w:rPr>
          <w:rFonts w:eastAsia="SimSun"/>
          <w:lang w:eastAsia="ja-JP"/>
        </w:rPr>
        <w:t>brought into use</w:t>
      </w:r>
      <w:r>
        <w:t xml:space="preserve"> status</w:t>
      </w:r>
    </w:p>
    <w:p w14:paraId="4DC4BC86" w14:textId="77777777" w:rsidR="00093471" w:rsidRDefault="00093471" w:rsidP="00093471">
      <w:pPr>
        <w:pStyle w:val="Equationlegend"/>
        <w:tabs>
          <w:tab w:val="left" w:pos="900"/>
        </w:tabs>
        <w:ind w:left="900" w:hanging="900"/>
      </w:pPr>
    </w:p>
    <w:p w14:paraId="0F81320E" w14:textId="77777777" w:rsidR="00093471" w:rsidRDefault="008E2989" w:rsidP="008E2989">
      <w:pPr>
        <w:pStyle w:val="Equationlegend"/>
        <w:tabs>
          <w:tab w:val="left" w:pos="0"/>
        </w:tabs>
        <w:ind w:left="0" w:firstLine="0"/>
      </w:pPr>
      <w:r w:rsidRPr="008E2989">
        <w:t xml:space="preserve">It is anticipated to bring into use </w:t>
      </w:r>
      <w:r w:rsidR="00093471" w:rsidRPr="008E2989">
        <w:t>the satellite frequency assignments in the 1164-1215 MHz band for the GSO network within 18 months after the start of the tentatively-scheduled Consultation Meeting.</w:t>
      </w:r>
    </w:p>
    <w:p w14:paraId="6A6A009A" w14:textId="77777777" w:rsidR="00093471" w:rsidRDefault="00093471" w:rsidP="00093471">
      <w:pPr>
        <w:tabs>
          <w:tab w:val="left" w:pos="5697"/>
        </w:tabs>
      </w:pPr>
    </w:p>
    <w:p w14:paraId="7FA5F2A7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I-4</w:t>
      </w:r>
      <w:r>
        <w:tab/>
        <w:t xml:space="preserve">Maximum circular orbit non-GSO space station </w:t>
      </w:r>
      <w:r>
        <w:rPr>
          <w:rFonts w:eastAsia="SimSun"/>
          <w:lang w:eastAsia="ja-JP"/>
        </w:rPr>
        <w:t xml:space="preserve">(with non-steerable beams) </w:t>
      </w:r>
      <w:proofErr w:type="spellStart"/>
      <w:r>
        <w:t>pfd</w:t>
      </w:r>
      <w:proofErr w:type="spellEnd"/>
      <w:r>
        <w:t xml:space="preserve"> versus the elevation angle at 40,000 feet above the Earth’s surface (worst 1 MHz)</w:t>
      </w:r>
    </w:p>
    <w:p w14:paraId="1C5AE14A" w14:textId="77777777" w:rsidR="00093471" w:rsidRDefault="00093471" w:rsidP="00093471"/>
    <w:p w14:paraId="658187A8" w14:textId="77777777" w:rsidR="00751570" w:rsidRDefault="00093471" w:rsidP="00751570">
      <w:r>
        <w:t>N/A</w:t>
      </w:r>
    </w:p>
    <w:p w14:paraId="353E2594" w14:textId="77777777" w:rsidR="00160FAE" w:rsidRPr="00D030C7" w:rsidRDefault="00160FAE" w:rsidP="00134D6E">
      <w:pPr>
        <w:pStyle w:val="Titre2"/>
        <w:numPr>
          <w:ilvl w:val="0"/>
          <w:numId w:val="0"/>
        </w:numPr>
      </w:pPr>
    </w:p>
    <w:p w14:paraId="2C3467AC" w14:textId="77777777" w:rsidR="00160FAE" w:rsidRPr="00D030C7" w:rsidRDefault="00160FAE">
      <w:pPr>
        <w:pStyle w:val="Titre2"/>
        <w:tabs>
          <w:tab w:val="left" w:pos="0"/>
        </w:tabs>
      </w:pPr>
      <w:r w:rsidRPr="00D030C7">
        <w:t>I-5</w:t>
      </w:r>
      <w:r w:rsidRPr="00D030C7">
        <w:tab/>
        <w:t xml:space="preserve">GSO space station maximum </w:t>
      </w:r>
      <w:proofErr w:type="spellStart"/>
      <w:r w:rsidRPr="00D030C7">
        <w:t>pfd</w:t>
      </w:r>
      <w:proofErr w:type="spellEnd"/>
      <w:r w:rsidRPr="00D030C7">
        <w:t xml:space="preserve"> versus latitude and longitude at 40,000 feet above the Earth’s surface (worst 1 MHz)</w:t>
      </w:r>
    </w:p>
    <w:p w14:paraId="717A0135" w14:textId="77777777" w:rsidR="00312FE8" w:rsidRDefault="00312FE8"/>
    <w:p w14:paraId="708D3248" w14:textId="77777777" w:rsidR="00F66014" w:rsidRDefault="00312FE8">
      <w:r w:rsidRPr="00F66014">
        <w:t xml:space="preserve">Values for 1º </w:t>
      </w:r>
      <w:proofErr w:type="spellStart"/>
      <w:r w:rsidRPr="00F66014">
        <w:t>lat</w:t>
      </w:r>
      <w:proofErr w:type="spellEnd"/>
      <w:r w:rsidRPr="00F66014">
        <w:t>/long spacing are included in the spreadsheet below.</w:t>
      </w:r>
    </w:p>
    <w:p w14:paraId="73CEE0E0" w14:textId="77777777" w:rsidR="00312FE8" w:rsidRDefault="00312FE8"/>
    <w:p w14:paraId="6295E0CB" w14:textId="107BDE7B" w:rsidR="00FD12A6" w:rsidRDefault="00FD12A6" w:rsidP="00FD12A6">
      <w:pPr>
        <w:jc w:val="center"/>
      </w:pPr>
    </w:p>
    <w:p w14:paraId="2ADDA97C" w14:textId="0BB38383" w:rsidR="001126DA" w:rsidRDefault="00F7310B" w:rsidP="00FD12A6">
      <w:pPr>
        <w:jc w:val="center"/>
      </w:pPr>
      <w:r>
        <w:object w:dxaOrig="1551" w:dyaOrig="1004" w14:anchorId="47BA6F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2" o:title=""/>
          </v:shape>
          <o:OLEObject Type="Embed" ProgID="Excel.Sheet.12" ShapeID="_x0000_i1025" DrawAspect="Icon" ObjectID="_1663408333" r:id="rId13"/>
        </w:object>
      </w:r>
    </w:p>
    <w:p w14:paraId="14BBB671" w14:textId="77777777" w:rsidR="00160FAE" w:rsidRDefault="00160FAE"/>
    <w:p w14:paraId="0052CFF7" w14:textId="03615304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I-6</w:t>
      </w:r>
      <w:r>
        <w:tab/>
        <w:t>Maximum off-axis EIRP density for non-GSO space stations with steerable beams, and antenna pointing information (worst 1MHz)</w:t>
      </w:r>
    </w:p>
    <w:p w14:paraId="0400F214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</w:p>
    <w:p w14:paraId="33539759" w14:textId="77777777" w:rsidR="00093471" w:rsidRDefault="00093471" w:rsidP="00093471">
      <w:r>
        <w:t>N/A</w:t>
      </w:r>
    </w:p>
    <w:p w14:paraId="28E20E61" w14:textId="77777777" w:rsidR="00093471" w:rsidRDefault="00093471" w:rsidP="00093471"/>
    <w:p w14:paraId="034E791E" w14:textId="77777777" w:rsidR="00093471" w:rsidRDefault="00093471" w:rsidP="00093471">
      <w:pPr>
        <w:pStyle w:val="Titre2"/>
        <w:numPr>
          <w:ilvl w:val="1"/>
          <w:numId w:val="7"/>
        </w:numPr>
        <w:tabs>
          <w:tab w:val="left" w:pos="0"/>
        </w:tabs>
      </w:pPr>
      <w:r>
        <w:t>I-7</w:t>
      </w:r>
      <w:r>
        <w:tab/>
        <w:t>Frequency/Satellite Matrix</w:t>
      </w:r>
    </w:p>
    <w:p w14:paraId="748935DF" w14:textId="77777777" w:rsidR="00093471" w:rsidRDefault="00093471" w:rsidP="00093471"/>
    <w:p w14:paraId="4EE49686" w14:textId="77777777" w:rsidR="00093471" w:rsidRDefault="00093471" w:rsidP="00093471">
      <w:r>
        <w:t>N/A</w:t>
      </w:r>
    </w:p>
    <w:p w14:paraId="326F7835" w14:textId="77777777" w:rsidR="00C309C3" w:rsidRPr="00D030C7" w:rsidRDefault="00C309C3" w:rsidP="00093471">
      <w:pPr>
        <w:pStyle w:val="Titre2"/>
        <w:numPr>
          <w:ilvl w:val="1"/>
          <w:numId w:val="7"/>
        </w:numPr>
        <w:tabs>
          <w:tab w:val="left" w:pos="0"/>
        </w:tabs>
      </w:pPr>
    </w:p>
    <w:p w14:paraId="796367CF" w14:textId="77777777" w:rsidR="00160FAE" w:rsidRPr="00D030C7" w:rsidRDefault="00160FAE">
      <w:pPr>
        <w:pStyle w:val="Titre2"/>
        <w:tabs>
          <w:tab w:val="left" w:pos="0"/>
        </w:tabs>
      </w:pPr>
      <w:r w:rsidRPr="00D030C7">
        <w:t>I-8</w:t>
      </w:r>
      <w:r w:rsidRPr="00D030C7">
        <w:tab/>
      </w:r>
      <w:r w:rsidR="00134D6E">
        <w:rPr>
          <w:rFonts w:ascii="Times New Roman MT Extra Bold" w:hAnsi="Times New Roman MT Extra Bold"/>
        </w:rPr>
        <w:t>GSO/non-GSO</w:t>
      </w:r>
      <w:r w:rsidR="00791993" w:rsidRPr="00D030C7">
        <w:t xml:space="preserve"> </w:t>
      </w:r>
      <w:r w:rsidRPr="00D030C7">
        <w:t xml:space="preserve">satellite </w:t>
      </w:r>
      <w:r w:rsidR="00312FE8">
        <w:t>network</w:t>
      </w:r>
      <w:r w:rsidRPr="00D030C7">
        <w:t xml:space="preserve"> spectrum</w:t>
      </w:r>
    </w:p>
    <w:p w14:paraId="7592793D" w14:textId="77777777" w:rsidR="00160FAE" w:rsidRPr="00D030C7" w:rsidRDefault="00160FAE"/>
    <w:p w14:paraId="0F4221E8" w14:textId="77777777" w:rsidR="00160FAE" w:rsidRPr="00D030C7" w:rsidRDefault="00160FAE">
      <w:r w:rsidRPr="00D030C7">
        <w:t xml:space="preserve">The level of spectrum emission in each 1 MHz relative to the spectrum value at the worst 1 MHz of the whole band (1 164-1 215 MHz) is provided below as the Spectral Adjustment Factor (SAF) in </w:t>
      </w:r>
      <w:proofErr w:type="spellStart"/>
      <w:r w:rsidRPr="00D030C7">
        <w:t>dB.</w:t>
      </w:r>
      <w:proofErr w:type="spellEnd"/>
    </w:p>
    <w:p w14:paraId="771B87C9" w14:textId="77777777" w:rsidR="00160FAE" w:rsidRPr="00D030C7" w:rsidRDefault="00312FE8">
      <w:pPr>
        <w:keepNext/>
        <w:tabs>
          <w:tab w:val="left" w:pos="2127"/>
        </w:tabs>
        <w:spacing w:before="240" w:after="240"/>
        <w:jc w:val="center"/>
        <w:rPr>
          <w:b/>
        </w:rPr>
      </w:pPr>
      <w:r>
        <w:rPr>
          <w:b/>
        </w:rPr>
        <w:t>N</w:t>
      </w:r>
      <w:r w:rsidRPr="00D030C7">
        <w:rPr>
          <w:b/>
        </w:rPr>
        <w:t>ormalized</w:t>
      </w:r>
      <w:r w:rsidR="00160FAE" w:rsidRPr="00D030C7">
        <w:rPr>
          <w:b/>
        </w:rPr>
        <w:t xml:space="preserve"> Signal Power Spectrum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996"/>
        <w:gridCol w:w="1344"/>
        <w:gridCol w:w="988"/>
        <w:gridCol w:w="1352"/>
        <w:gridCol w:w="981"/>
        <w:gridCol w:w="1359"/>
        <w:gridCol w:w="974"/>
      </w:tblGrid>
      <w:tr w:rsidR="00312FE8" w:rsidRPr="006237EA" w14:paraId="433F6B38" w14:textId="77777777" w:rsidTr="00312FE8">
        <w:trPr>
          <w:tblHeader/>
          <w:jc w:val="center"/>
        </w:trPr>
        <w:tc>
          <w:tcPr>
            <w:tcW w:w="1335" w:type="dxa"/>
            <w:vAlign w:val="center"/>
          </w:tcPr>
          <w:p w14:paraId="7635274C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Center Frequency</w:t>
            </w:r>
            <w:r w:rsidRPr="006237EA">
              <w:rPr>
                <w:b/>
              </w:rPr>
              <w:br/>
              <w:t>(MHz)</w:t>
            </w:r>
          </w:p>
        </w:tc>
        <w:tc>
          <w:tcPr>
            <w:tcW w:w="996" w:type="dxa"/>
            <w:vAlign w:val="center"/>
          </w:tcPr>
          <w:p w14:paraId="7031836C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SAF</w:t>
            </w:r>
            <w:r w:rsidRPr="006237EA">
              <w:rPr>
                <w:b/>
              </w:rPr>
              <w:br/>
              <w:t>(dB)</w:t>
            </w:r>
          </w:p>
        </w:tc>
        <w:tc>
          <w:tcPr>
            <w:tcW w:w="1344" w:type="dxa"/>
            <w:vAlign w:val="center"/>
          </w:tcPr>
          <w:p w14:paraId="368BA6F8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Center Frequency</w:t>
            </w:r>
            <w:r w:rsidRPr="006237EA">
              <w:rPr>
                <w:b/>
              </w:rPr>
              <w:br/>
              <w:t>(MHz)</w:t>
            </w:r>
          </w:p>
        </w:tc>
        <w:tc>
          <w:tcPr>
            <w:tcW w:w="988" w:type="dxa"/>
            <w:vAlign w:val="center"/>
          </w:tcPr>
          <w:p w14:paraId="26913EC1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SAF</w:t>
            </w:r>
            <w:r w:rsidRPr="006237EA">
              <w:rPr>
                <w:b/>
              </w:rPr>
              <w:br/>
              <w:t>(dB)</w:t>
            </w:r>
          </w:p>
        </w:tc>
        <w:tc>
          <w:tcPr>
            <w:tcW w:w="1352" w:type="dxa"/>
            <w:vAlign w:val="center"/>
          </w:tcPr>
          <w:p w14:paraId="2D21309B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Center Frequency</w:t>
            </w:r>
            <w:r w:rsidRPr="006237EA">
              <w:rPr>
                <w:b/>
              </w:rPr>
              <w:br/>
              <w:t>(MHz)</w:t>
            </w:r>
          </w:p>
        </w:tc>
        <w:tc>
          <w:tcPr>
            <w:tcW w:w="981" w:type="dxa"/>
            <w:vAlign w:val="center"/>
          </w:tcPr>
          <w:p w14:paraId="6D527084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SAF</w:t>
            </w:r>
            <w:r w:rsidRPr="006237EA">
              <w:rPr>
                <w:b/>
              </w:rPr>
              <w:br/>
              <w:t>(dB)</w:t>
            </w:r>
          </w:p>
        </w:tc>
        <w:tc>
          <w:tcPr>
            <w:tcW w:w="1359" w:type="dxa"/>
            <w:vAlign w:val="center"/>
          </w:tcPr>
          <w:p w14:paraId="0EB3595D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Center Frequency</w:t>
            </w:r>
            <w:r w:rsidRPr="006237EA">
              <w:rPr>
                <w:b/>
              </w:rPr>
              <w:br/>
              <w:t>(MHz)</w:t>
            </w:r>
          </w:p>
        </w:tc>
        <w:tc>
          <w:tcPr>
            <w:tcW w:w="974" w:type="dxa"/>
            <w:vAlign w:val="center"/>
          </w:tcPr>
          <w:p w14:paraId="1177FD5C" w14:textId="77777777" w:rsidR="00312FE8" w:rsidRPr="006237EA" w:rsidRDefault="00312FE8" w:rsidP="00EE6C15">
            <w:pPr>
              <w:tabs>
                <w:tab w:val="decimal" w:pos="454"/>
              </w:tabs>
              <w:spacing w:before="60" w:after="60"/>
              <w:jc w:val="center"/>
              <w:rPr>
                <w:b/>
              </w:rPr>
            </w:pPr>
            <w:r w:rsidRPr="006237EA">
              <w:rPr>
                <w:b/>
              </w:rPr>
              <w:t>SAF</w:t>
            </w:r>
            <w:r w:rsidRPr="006237EA">
              <w:rPr>
                <w:b/>
              </w:rPr>
              <w:br/>
              <w:t>(dB)</w:t>
            </w:r>
          </w:p>
        </w:tc>
      </w:tr>
      <w:tr w:rsidR="008E2989" w:rsidRPr="006237EA" w14:paraId="1DEB5BBD" w14:textId="77777777" w:rsidTr="00312FE8">
        <w:trPr>
          <w:jc w:val="center"/>
        </w:trPr>
        <w:tc>
          <w:tcPr>
            <w:tcW w:w="1335" w:type="dxa"/>
          </w:tcPr>
          <w:p w14:paraId="7301110B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1164</w:t>
            </w:r>
          </w:p>
        </w:tc>
        <w:tc>
          <w:tcPr>
            <w:tcW w:w="996" w:type="dxa"/>
          </w:tcPr>
          <w:p w14:paraId="0AF7BAB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-17</w:t>
            </w:r>
          </w:p>
        </w:tc>
        <w:tc>
          <w:tcPr>
            <w:tcW w:w="1344" w:type="dxa"/>
          </w:tcPr>
          <w:p w14:paraId="5CC2277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1177</w:t>
            </w:r>
          </w:p>
        </w:tc>
        <w:tc>
          <w:tcPr>
            <w:tcW w:w="988" w:type="dxa"/>
          </w:tcPr>
          <w:p w14:paraId="1F71C4AC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-0,1</w:t>
            </w:r>
          </w:p>
        </w:tc>
        <w:tc>
          <w:tcPr>
            <w:tcW w:w="1352" w:type="dxa"/>
          </w:tcPr>
          <w:p w14:paraId="6A92C14A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1190</w:t>
            </w:r>
          </w:p>
        </w:tc>
        <w:tc>
          <w:tcPr>
            <w:tcW w:w="981" w:type="dxa"/>
          </w:tcPr>
          <w:p w14:paraId="1B0E26A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-13</w:t>
            </w:r>
          </w:p>
        </w:tc>
        <w:tc>
          <w:tcPr>
            <w:tcW w:w="1359" w:type="dxa"/>
          </w:tcPr>
          <w:p w14:paraId="08EE78D1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1203</w:t>
            </w:r>
          </w:p>
        </w:tc>
        <w:tc>
          <w:tcPr>
            <w:tcW w:w="974" w:type="dxa"/>
          </w:tcPr>
          <w:p w14:paraId="3F9DA5B8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-27,8</w:t>
            </w:r>
          </w:p>
        </w:tc>
      </w:tr>
      <w:tr w:rsidR="008E2989" w:rsidRPr="006237EA" w14:paraId="2622F682" w14:textId="77777777" w:rsidTr="00312FE8">
        <w:trPr>
          <w:jc w:val="center"/>
        </w:trPr>
        <w:tc>
          <w:tcPr>
            <w:tcW w:w="1335" w:type="dxa"/>
          </w:tcPr>
          <w:p w14:paraId="692B179B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1165</w:t>
            </w:r>
          </w:p>
        </w:tc>
        <w:tc>
          <w:tcPr>
            <w:tcW w:w="996" w:type="dxa"/>
          </w:tcPr>
          <w:p w14:paraId="35358D1F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-21,6</w:t>
            </w:r>
          </w:p>
        </w:tc>
        <w:tc>
          <w:tcPr>
            <w:tcW w:w="1344" w:type="dxa"/>
          </w:tcPr>
          <w:p w14:paraId="6273A2BF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1178</w:t>
            </w:r>
          </w:p>
        </w:tc>
        <w:tc>
          <w:tcPr>
            <w:tcW w:w="988" w:type="dxa"/>
          </w:tcPr>
          <w:p w14:paraId="093753FB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-0,5</w:t>
            </w:r>
          </w:p>
        </w:tc>
        <w:tc>
          <w:tcPr>
            <w:tcW w:w="1352" w:type="dxa"/>
          </w:tcPr>
          <w:p w14:paraId="2A9D6873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1191</w:t>
            </w:r>
          </w:p>
        </w:tc>
        <w:tc>
          <w:tcPr>
            <w:tcW w:w="981" w:type="dxa"/>
          </w:tcPr>
          <w:p w14:paraId="73BCDA51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-15</w:t>
            </w:r>
          </w:p>
        </w:tc>
        <w:tc>
          <w:tcPr>
            <w:tcW w:w="1359" w:type="dxa"/>
          </w:tcPr>
          <w:p w14:paraId="2F104DC3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1204</w:t>
            </w:r>
          </w:p>
        </w:tc>
        <w:tc>
          <w:tcPr>
            <w:tcW w:w="974" w:type="dxa"/>
          </w:tcPr>
          <w:p w14:paraId="1F8400E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-28,8</w:t>
            </w:r>
          </w:p>
        </w:tc>
      </w:tr>
      <w:tr w:rsidR="008E2989" w:rsidRPr="006237EA" w14:paraId="65502E51" w14:textId="77777777" w:rsidTr="00312FE8">
        <w:trPr>
          <w:jc w:val="center"/>
        </w:trPr>
        <w:tc>
          <w:tcPr>
            <w:tcW w:w="1335" w:type="dxa"/>
          </w:tcPr>
          <w:p w14:paraId="26579E3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1166</w:t>
            </w:r>
          </w:p>
        </w:tc>
        <w:tc>
          <w:tcPr>
            <w:tcW w:w="996" w:type="dxa"/>
          </w:tcPr>
          <w:p w14:paraId="0A5E48CE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-28,68</w:t>
            </w:r>
          </w:p>
        </w:tc>
        <w:tc>
          <w:tcPr>
            <w:tcW w:w="1344" w:type="dxa"/>
          </w:tcPr>
          <w:p w14:paraId="5E1BB49E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1179</w:t>
            </w:r>
          </w:p>
        </w:tc>
        <w:tc>
          <w:tcPr>
            <w:tcW w:w="988" w:type="dxa"/>
          </w:tcPr>
          <w:p w14:paraId="67ECEA90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-1,1</w:t>
            </w:r>
          </w:p>
        </w:tc>
        <w:tc>
          <w:tcPr>
            <w:tcW w:w="1352" w:type="dxa"/>
          </w:tcPr>
          <w:p w14:paraId="06EF760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1192</w:t>
            </w:r>
          </w:p>
        </w:tc>
        <w:tc>
          <w:tcPr>
            <w:tcW w:w="981" w:type="dxa"/>
          </w:tcPr>
          <w:p w14:paraId="2B8E8FC1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-16,9</w:t>
            </w:r>
          </w:p>
        </w:tc>
        <w:tc>
          <w:tcPr>
            <w:tcW w:w="1359" w:type="dxa"/>
          </w:tcPr>
          <w:p w14:paraId="172DA9F8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1205</w:t>
            </w:r>
          </w:p>
        </w:tc>
        <w:tc>
          <w:tcPr>
            <w:tcW w:w="974" w:type="dxa"/>
          </w:tcPr>
          <w:p w14:paraId="4DDE542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-33,2</w:t>
            </w:r>
          </w:p>
        </w:tc>
      </w:tr>
      <w:tr w:rsidR="008E2989" w:rsidRPr="006237EA" w14:paraId="22B82264" w14:textId="77777777" w:rsidTr="00312FE8">
        <w:trPr>
          <w:jc w:val="center"/>
        </w:trPr>
        <w:tc>
          <w:tcPr>
            <w:tcW w:w="1335" w:type="dxa"/>
          </w:tcPr>
          <w:p w14:paraId="500DCFD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1167</w:t>
            </w:r>
          </w:p>
        </w:tc>
        <w:tc>
          <w:tcPr>
            <w:tcW w:w="996" w:type="dxa"/>
          </w:tcPr>
          <w:p w14:paraId="3CEA381A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-17</w:t>
            </w:r>
          </w:p>
        </w:tc>
        <w:tc>
          <w:tcPr>
            <w:tcW w:w="1344" w:type="dxa"/>
          </w:tcPr>
          <w:p w14:paraId="0077199C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1180</w:t>
            </w:r>
          </w:p>
        </w:tc>
        <w:tc>
          <w:tcPr>
            <w:tcW w:w="988" w:type="dxa"/>
          </w:tcPr>
          <w:p w14:paraId="741E392E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</w:t>
            </w:r>
          </w:p>
        </w:tc>
        <w:tc>
          <w:tcPr>
            <w:tcW w:w="1352" w:type="dxa"/>
          </w:tcPr>
          <w:p w14:paraId="46848CC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1193</w:t>
            </w:r>
          </w:p>
        </w:tc>
        <w:tc>
          <w:tcPr>
            <w:tcW w:w="981" w:type="dxa"/>
          </w:tcPr>
          <w:p w14:paraId="661A79D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-19,4</w:t>
            </w:r>
          </w:p>
        </w:tc>
        <w:tc>
          <w:tcPr>
            <w:tcW w:w="1359" w:type="dxa"/>
          </w:tcPr>
          <w:p w14:paraId="20C170D2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1206</w:t>
            </w:r>
          </w:p>
        </w:tc>
        <w:tc>
          <w:tcPr>
            <w:tcW w:w="974" w:type="dxa"/>
          </w:tcPr>
          <w:p w14:paraId="3811ECD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-37,8</w:t>
            </w:r>
          </w:p>
        </w:tc>
      </w:tr>
      <w:tr w:rsidR="008E2989" w:rsidRPr="006237EA" w14:paraId="70E53DD7" w14:textId="77777777" w:rsidTr="00312FE8">
        <w:trPr>
          <w:jc w:val="center"/>
        </w:trPr>
        <w:tc>
          <w:tcPr>
            <w:tcW w:w="1335" w:type="dxa"/>
          </w:tcPr>
          <w:p w14:paraId="0D0C1CD7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1168</w:t>
            </w:r>
          </w:p>
        </w:tc>
        <w:tc>
          <w:tcPr>
            <w:tcW w:w="996" w:type="dxa"/>
          </w:tcPr>
          <w:p w14:paraId="24BB14A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-12,8</w:t>
            </w:r>
          </w:p>
        </w:tc>
        <w:tc>
          <w:tcPr>
            <w:tcW w:w="1344" w:type="dxa"/>
          </w:tcPr>
          <w:p w14:paraId="381465D8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1181</w:t>
            </w:r>
          </w:p>
        </w:tc>
        <w:tc>
          <w:tcPr>
            <w:tcW w:w="988" w:type="dxa"/>
          </w:tcPr>
          <w:p w14:paraId="0193F021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-3,5</w:t>
            </w:r>
          </w:p>
        </w:tc>
        <w:tc>
          <w:tcPr>
            <w:tcW w:w="1352" w:type="dxa"/>
          </w:tcPr>
          <w:p w14:paraId="236FE19B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1194</w:t>
            </w:r>
          </w:p>
        </w:tc>
        <w:tc>
          <w:tcPr>
            <w:tcW w:w="981" w:type="dxa"/>
          </w:tcPr>
          <w:p w14:paraId="162EB2F5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-20,4</w:t>
            </w:r>
          </w:p>
        </w:tc>
        <w:tc>
          <w:tcPr>
            <w:tcW w:w="1359" w:type="dxa"/>
          </w:tcPr>
          <w:p w14:paraId="18941019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1207</w:t>
            </w:r>
          </w:p>
        </w:tc>
        <w:tc>
          <w:tcPr>
            <w:tcW w:w="974" w:type="dxa"/>
          </w:tcPr>
          <w:p w14:paraId="033A5BE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-49,4</w:t>
            </w:r>
          </w:p>
        </w:tc>
      </w:tr>
      <w:tr w:rsidR="008E2989" w:rsidRPr="006237EA" w14:paraId="4B083F37" w14:textId="77777777" w:rsidTr="00312FE8">
        <w:trPr>
          <w:jc w:val="center"/>
        </w:trPr>
        <w:tc>
          <w:tcPr>
            <w:tcW w:w="1335" w:type="dxa"/>
          </w:tcPr>
          <w:p w14:paraId="25826625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1169</w:t>
            </w:r>
          </w:p>
        </w:tc>
        <w:tc>
          <w:tcPr>
            <w:tcW w:w="996" w:type="dxa"/>
          </w:tcPr>
          <w:p w14:paraId="16956426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-8,8</w:t>
            </w:r>
          </w:p>
        </w:tc>
        <w:tc>
          <w:tcPr>
            <w:tcW w:w="1344" w:type="dxa"/>
          </w:tcPr>
          <w:p w14:paraId="7C2FBCF3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1182</w:t>
            </w:r>
          </w:p>
        </w:tc>
        <w:tc>
          <w:tcPr>
            <w:tcW w:w="988" w:type="dxa"/>
          </w:tcPr>
          <w:p w14:paraId="4E70AA7E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-5,35</w:t>
            </w:r>
          </w:p>
        </w:tc>
        <w:tc>
          <w:tcPr>
            <w:tcW w:w="1352" w:type="dxa"/>
          </w:tcPr>
          <w:p w14:paraId="5349731F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1195</w:t>
            </w:r>
          </w:p>
        </w:tc>
        <w:tc>
          <w:tcPr>
            <w:tcW w:w="981" w:type="dxa"/>
          </w:tcPr>
          <w:p w14:paraId="43D253D0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-25</w:t>
            </w:r>
          </w:p>
        </w:tc>
        <w:tc>
          <w:tcPr>
            <w:tcW w:w="1359" w:type="dxa"/>
          </w:tcPr>
          <w:p w14:paraId="76E62D73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1208</w:t>
            </w:r>
          </w:p>
        </w:tc>
        <w:tc>
          <w:tcPr>
            <w:tcW w:w="974" w:type="dxa"/>
          </w:tcPr>
          <w:p w14:paraId="776A7B47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-41,8</w:t>
            </w:r>
          </w:p>
        </w:tc>
      </w:tr>
      <w:tr w:rsidR="008E2989" w:rsidRPr="006237EA" w14:paraId="53ECFF34" w14:textId="77777777" w:rsidTr="00312FE8">
        <w:trPr>
          <w:jc w:val="center"/>
        </w:trPr>
        <w:tc>
          <w:tcPr>
            <w:tcW w:w="1335" w:type="dxa"/>
          </w:tcPr>
          <w:p w14:paraId="166DF487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1170</w:t>
            </w:r>
          </w:p>
        </w:tc>
        <w:tc>
          <w:tcPr>
            <w:tcW w:w="996" w:type="dxa"/>
          </w:tcPr>
          <w:p w14:paraId="134AA6D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-6,1</w:t>
            </w:r>
          </w:p>
        </w:tc>
        <w:tc>
          <w:tcPr>
            <w:tcW w:w="1344" w:type="dxa"/>
          </w:tcPr>
          <w:p w14:paraId="31EEC6F1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1183</w:t>
            </w:r>
          </w:p>
        </w:tc>
        <w:tc>
          <w:tcPr>
            <w:tcW w:w="988" w:type="dxa"/>
          </w:tcPr>
          <w:p w14:paraId="3052E0AC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-7,8</w:t>
            </w:r>
          </w:p>
        </w:tc>
        <w:tc>
          <w:tcPr>
            <w:tcW w:w="1352" w:type="dxa"/>
          </w:tcPr>
          <w:p w14:paraId="7681E725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1196</w:t>
            </w:r>
          </w:p>
        </w:tc>
        <w:tc>
          <w:tcPr>
            <w:tcW w:w="981" w:type="dxa"/>
          </w:tcPr>
          <w:p w14:paraId="708D6D46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-28,83</w:t>
            </w:r>
          </w:p>
        </w:tc>
        <w:tc>
          <w:tcPr>
            <w:tcW w:w="1359" w:type="dxa"/>
          </w:tcPr>
          <w:p w14:paraId="7CA619E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1209</w:t>
            </w:r>
          </w:p>
        </w:tc>
        <w:tc>
          <w:tcPr>
            <w:tcW w:w="974" w:type="dxa"/>
          </w:tcPr>
          <w:p w14:paraId="0B3D90E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-37,8</w:t>
            </w:r>
          </w:p>
        </w:tc>
      </w:tr>
      <w:tr w:rsidR="008E2989" w:rsidRPr="006237EA" w14:paraId="7F881E34" w14:textId="77777777" w:rsidTr="00312FE8">
        <w:trPr>
          <w:jc w:val="center"/>
        </w:trPr>
        <w:tc>
          <w:tcPr>
            <w:tcW w:w="1335" w:type="dxa"/>
          </w:tcPr>
          <w:p w14:paraId="46074F72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1171</w:t>
            </w:r>
          </w:p>
        </w:tc>
        <w:tc>
          <w:tcPr>
            <w:tcW w:w="996" w:type="dxa"/>
          </w:tcPr>
          <w:p w14:paraId="217FB54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-4</w:t>
            </w:r>
          </w:p>
        </w:tc>
        <w:tc>
          <w:tcPr>
            <w:tcW w:w="1344" w:type="dxa"/>
          </w:tcPr>
          <w:p w14:paraId="3B5A887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1184</w:t>
            </w:r>
          </w:p>
        </w:tc>
        <w:tc>
          <w:tcPr>
            <w:tcW w:w="988" w:type="dxa"/>
          </w:tcPr>
          <w:p w14:paraId="1B30FF2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-11,3</w:t>
            </w:r>
          </w:p>
        </w:tc>
        <w:tc>
          <w:tcPr>
            <w:tcW w:w="1352" w:type="dxa"/>
          </w:tcPr>
          <w:p w14:paraId="41B8C25F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1197</w:t>
            </w:r>
          </w:p>
        </w:tc>
        <w:tc>
          <w:tcPr>
            <w:tcW w:w="981" w:type="dxa"/>
          </w:tcPr>
          <w:p w14:paraId="68059C7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-33,5</w:t>
            </w:r>
          </w:p>
        </w:tc>
        <w:tc>
          <w:tcPr>
            <w:tcW w:w="1359" w:type="dxa"/>
          </w:tcPr>
          <w:p w14:paraId="3A51496B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1210</w:t>
            </w:r>
          </w:p>
        </w:tc>
        <w:tc>
          <w:tcPr>
            <w:tcW w:w="974" w:type="dxa"/>
          </w:tcPr>
          <w:p w14:paraId="5B7A57D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-35</w:t>
            </w:r>
          </w:p>
        </w:tc>
      </w:tr>
      <w:tr w:rsidR="008E2989" w:rsidRPr="006237EA" w14:paraId="1B874559" w14:textId="77777777" w:rsidTr="00312FE8">
        <w:trPr>
          <w:jc w:val="center"/>
        </w:trPr>
        <w:tc>
          <w:tcPr>
            <w:tcW w:w="1335" w:type="dxa"/>
          </w:tcPr>
          <w:p w14:paraId="23FBA7F4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1172</w:t>
            </w:r>
          </w:p>
        </w:tc>
        <w:tc>
          <w:tcPr>
            <w:tcW w:w="996" w:type="dxa"/>
          </w:tcPr>
          <w:p w14:paraId="0867073F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</w:t>
            </w:r>
          </w:p>
        </w:tc>
        <w:tc>
          <w:tcPr>
            <w:tcW w:w="1344" w:type="dxa"/>
          </w:tcPr>
          <w:p w14:paraId="738DB9E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1185</w:t>
            </w:r>
          </w:p>
        </w:tc>
        <w:tc>
          <w:tcPr>
            <w:tcW w:w="988" w:type="dxa"/>
          </w:tcPr>
          <w:p w14:paraId="1F22A239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-16,1</w:t>
            </w:r>
          </w:p>
        </w:tc>
        <w:tc>
          <w:tcPr>
            <w:tcW w:w="1352" w:type="dxa"/>
          </w:tcPr>
          <w:p w14:paraId="0EB6388E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1198</w:t>
            </w:r>
          </w:p>
        </w:tc>
        <w:tc>
          <w:tcPr>
            <w:tcW w:w="981" w:type="dxa"/>
          </w:tcPr>
          <w:p w14:paraId="7FA45CE0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-29,05</w:t>
            </w:r>
          </w:p>
        </w:tc>
        <w:tc>
          <w:tcPr>
            <w:tcW w:w="1359" w:type="dxa"/>
          </w:tcPr>
          <w:p w14:paraId="5F8BED8B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1211</w:t>
            </w:r>
          </w:p>
        </w:tc>
        <w:tc>
          <w:tcPr>
            <w:tcW w:w="974" w:type="dxa"/>
          </w:tcPr>
          <w:p w14:paraId="1624C431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-35,2</w:t>
            </w:r>
          </w:p>
        </w:tc>
      </w:tr>
      <w:tr w:rsidR="008E2989" w:rsidRPr="006237EA" w14:paraId="419314DA" w14:textId="77777777" w:rsidTr="00931938">
        <w:trPr>
          <w:jc w:val="center"/>
        </w:trPr>
        <w:tc>
          <w:tcPr>
            <w:tcW w:w="1335" w:type="dxa"/>
          </w:tcPr>
          <w:p w14:paraId="2F7C2DFE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1173</w:t>
            </w:r>
          </w:p>
        </w:tc>
        <w:tc>
          <w:tcPr>
            <w:tcW w:w="996" w:type="dxa"/>
          </w:tcPr>
          <w:p w14:paraId="49FD27C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-1,4</w:t>
            </w:r>
          </w:p>
        </w:tc>
        <w:tc>
          <w:tcPr>
            <w:tcW w:w="1344" w:type="dxa"/>
          </w:tcPr>
          <w:p w14:paraId="0FEB506A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1186</w:t>
            </w:r>
          </w:p>
        </w:tc>
        <w:tc>
          <w:tcPr>
            <w:tcW w:w="988" w:type="dxa"/>
          </w:tcPr>
          <w:p w14:paraId="5178AD8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-23,3</w:t>
            </w:r>
          </w:p>
        </w:tc>
        <w:tc>
          <w:tcPr>
            <w:tcW w:w="1352" w:type="dxa"/>
          </w:tcPr>
          <w:p w14:paraId="1DA6D929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1199</w:t>
            </w:r>
          </w:p>
        </w:tc>
        <w:tc>
          <w:tcPr>
            <w:tcW w:w="981" w:type="dxa"/>
          </w:tcPr>
          <w:p w14:paraId="24E5B2B1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-26,67</w:t>
            </w:r>
          </w:p>
        </w:tc>
        <w:tc>
          <w:tcPr>
            <w:tcW w:w="1359" w:type="dxa"/>
          </w:tcPr>
          <w:p w14:paraId="1B04FE01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1212</w:t>
            </w:r>
          </w:p>
        </w:tc>
        <w:tc>
          <w:tcPr>
            <w:tcW w:w="974" w:type="dxa"/>
          </w:tcPr>
          <w:p w14:paraId="29912DB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-35</w:t>
            </w:r>
          </w:p>
        </w:tc>
      </w:tr>
      <w:tr w:rsidR="008E2989" w:rsidRPr="006237EA" w14:paraId="0C04CB75" w14:textId="77777777" w:rsidTr="00312FE8">
        <w:trPr>
          <w:jc w:val="center"/>
        </w:trPr>
        <w:tc>
          <w:tcPr>
            <w:tcW w:w="1335" w:type="dxa"/>
          </w:tcPr>
          <w:p w14:paraId="4293CD75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1174</w:t>
            </w:r>
          </w:p>
        </w:tc>
        <w:tc>
          <w:tcPr>
            <w:tcW w:w="996" w:type="dxa"/>
          </w:tcPr>
          <w:p w14:paraId="3B3DC850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-0,7</w:t>
            </w:r>
          </w:p>
        </w:tc>
        <w:tc>
          <w:tcPr>
            <w:tcW w:w="1344" w:type="dxa"/>
          </w:tcPr>
          <w:p w14:paraId="4C3A717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1187</w:t>
            </w:r>
          </w:p>
        </w:tc>
        <w:tc>
          <w:tcPr>
            <w:tcW w:w="988" w:type="dxa"/>
          </w:tcPr>
          <w:p w14:paraId="7920ACBC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-23</w:t>
            </w:r>
          </w:p>
        </w:tc>
        <w:tc>
          <w:tcPr>
            <w:tcW w:w="1352" w:type="dxa"/>
          </w:tcPr>
          <w:p w14:paraId="758FB0D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1200</w:t>
            </w:r>
          </w:p>
        </w:tc>
        <w:tc>
          <w:tcPr>
            <w:tcW w:w="981" w:type="dxa"/>
          </w:tcPr>
          <w:p w14:paraId="247F19F8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-25,28</w:t>
            </w:r>
          </w:p>
        </w:tc>
        <w:tc>
          <w:tcPr>
            <w:tcW w:w="1359" w:type="dxa"/>
          </w:tcPr>
          <w:p w14:paraId="3B14030E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1213</w:t>
            </w:r>
          </w:p>
        </w:tc>
        <w:tc>
          <w:tcPr>
            <w:tcW w:w="974" w:type="dxa"/>
          </w:tcPr>
          <w:p w14:paraId="09C6004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-37</w:t>
            </w:r>
          </w:p>
        </w:tc>
      </w:tr>
      <w:tr w:rsidR="008E2989" w:rsidRPr="006237EA" w14:paraId="69217A40" w14:textId="77777777" w:rsidTr="00312FE8">
        <w:trPr>
          <w:jc w:val="center"/>
        </w:trPr>
        <w:tc>
          <w:tcPr>
            <w:tcW w:w="1335" w:type="dxa"/>
          </w:tcPr>
          <w:p w14:paraId="2EFDF51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1175</w:t>
            </w:r>
          </w:p>
        </w:tc>
        <w:tc>
          <w:tcPr>
            <w:tcW w:w="996" w:type="dxa"/>
          </w:tcPr>
          <w:p w14:paraId="5FAF2B12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-0,16</w:t>
            </w:r>
          </w:p>
        </w:tc>
        <w:tc>
          <w:tcPr>
            <w:tcW w:w="1344" w:type="dxa"/>
          </w:tcPr>
          <w:p w14:paraId="5E143D96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1188</w:t>
            </w:r>
          </w:p>
        </w:tc>
        <w:tc>
          <w:tcPr>
            <w:tcW w:w="988" w:type="dxa"/>
          </w:tcPr>
          <w:p w14:paraId="498B7A7C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-17</w:t>
            </w:r>
          </w:p>
        </w:tc>
        <w:tc>
          <w:tcPr>
            <w:tcW w:w="1352" w:type="dxa"/>
          </w:tcPr>
          <w:p w14:paraId="06E6BC78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1201</w:t>
            </w:r>
          </w:p>
        </w:tc>
        <w:tc>
          <w:tcPr>
            <w:tcW w:w="981" w:type="dxa"/>
          </w:tcPr>
          <w:p w14:paraId="5CD8FDC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-23,02</w:t>
            </w:r>
          </w:p>
        </w:tc>
        <w:tc>
          <w:tcPr>
            <w:tcW w:w="1359" w:type="dxa"/>
          </w:tcPr>
          <w:p w14:paraId="0B8C2E8F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1214</w:t>
            </w:r>
          </w:p>
        </w:tc>
        <w:tc>
          <w:tcPr>
            <w:tcW w:w="974" w:type="dxa"/>
          </w:tcPr>
          <w:p w14:paraId="1BE2DC1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-37,6</w:t>
            </w:r>
          </w:p>
        </w:tc>
      </w:tr>
      <w:tr w:rsidR="008E2989" w:rsidRPr="006237EA" w14:paraId="71548BCB" w14:textId="77777777" w:rsidTr="00312FE8">
        <w:trPr>
          <w:jc w:val="center"/>
        </w:trPr>
        <w:tc>
          <w:tcPr>
            <w:tcW w:w="1335" w:type="dxa"/>
          </w:tcPr>
          <w:p w14:paraId="445BCFAD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1176</w:t>
            </w:r>
          </w:p>
        </w:tc>
        <w:tc>
          <w:tcPr>
            <w:tcW w:w="996" w:type="dxa"/>
          </w:tcPr>
          <w:p w14:paraId="113B054E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1344" w:type="dxa"/>
          </w:tcPr>
          <w:p w14:paraId="20473291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1189</w:t>
            </w:r>
          </w:p>
        </w:tc>
        <w:tc>
          <w:tcPr>
            <w:tcW w:w="988" w:type="dxa"/>
          </w:tcPr>
          <w:p w14:paraId="666BA51D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-15</w:t>
            </w:r>
          </w:p>
        </w:tc>
        <w:tc>
          <w:tcPr>
            <w:tcW w:w="1352" w:type="dxa"/>
          </w:tcPr>
          <w:p w14:paraId="4AAA2B77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1202</w:t>
            </w:r>
          </w:p>
        </w:tc>
        <w:tc>
          <w:tcPr>
            <w:tcW w:w="981" w:type="dxa"/>
          </w:tcPr>
          <w:p w14:paraId="7D525D94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-25,6</w:t>
            </w:r>
          </w:p>
        </w:tc>
        <w:tc>
          <w:tcPr>
            <w:tcW w:w="1359" w:type="dxa"/>
          </w:tcPr>
          <w:p w14:paraId="5BDCDF70" w14:textId="77777777" w:rsidR="008E2989" w:rsidRPr="008E2989" w:rsidRDefault="008E2989" w:rsidP="008E2989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20" w:after="20"/>
              <w:ind w:right="34"/>
              <w:jc w:val="center"/>
            </w:pPr>
            <w:r w:rsidRPr="008E2989">
              <w:t>1215</w:t>
            </w:r>
          </w:p>
        </w:tc>
        <w:tc>
          <w:tcPr>
            <w:tcW w:w="974" w:type="dxa"/>
          </w:tcPr>
          <w:p w14:paraId="4374C273" w14:textId="77777777" w:rsidR="008E2989" w:rsidRPr="008E2989" w:rsidRDefault="008E2989" w:rsidP="008E2989">
            <w:pPr>
              <w:jc w:val="center"/>
              <w:rPr>
                <w:sz w:val="20"/>
                <w:szCs w:val="20"/>
                <w:lang w:val="en-GB"/>
              </w:rPr>
            </w:pPr>
            <w:r w:rsidRPr="008E2989">
              <w:rPr>
                <w:sz w:val="20"/>
                <w:szCs w:val="20"/>
                <w:lang w:val="en-GB"/>
              </w:rPr>
              <w:t>-41,6</w:t>
            </w:r>
          </w:p>
        </w:tc>
      </w:tr>
    </w:tbl>
    <w:p w14:paraId="5383D8AA" w14:textId="77777777" w:rsidR="00160FAE" w:rsidRDefault="00160FAE">
      <w:pPr>
        <w:pStyle w:val="Titre2"/>
        <w:tabs>
          <w:tab w:val="left" w:pos="0"/>
        </w:tabs>
      </w:pPr>
    </w:p>
    <w:p w14:paraId="041BDD95" w14:textId="77777777" w:rsidR="00633016" w:rsidRDefault="00633016" w:rsidP="00633016"/>
    <w:p w14:paraId="3C105F37" w14:textId="77777777" w:rsidR="00633016" w:rsidRDefault="00633016" w:rsidP="00633016"/>
    <w:p w14:paraId="5B21A2C3" w14:textId="77777777" w:rsidR="00633016" w:rsidRPr="00633016" w:rsidRDefault="00633016" w:rsidP="00633016"/>
    <w:p w14:paraId="346DEE41" w14:textId="77777777" w:rsidR="00160FAE" w:rsidRPr="00D030C7" w:rsidRDefault="00160FAE">
      <w:pPr>
        <w:pStyle w:val="Titre2"/>
        <w:tabs>
          <w:tab w:val="left" w:pos="0"/>
        </w:tabs>
      </w:pPr>
      <w:r w:rsidRPr="00D030C7">
        <w:t>I-</w:t>
      </w:r>
      <w:proofErr w:type="gramStart"/>
      <w:r w:rsidRPr="00D030C7">
        <w:t>9  Results</w:t>
      </w:r>
      <w:proofErr w:type="gramEnd"/>
      <w:r w:rsidRPr="00D030C7">
        <w:t xml:space="preserve"> of the </w:t>
      </w:r>
      <w:proofErr w:type="spellStart"/>
      <w:r w:rsidRPr="00D030C7">
        <w:t>epfd</w:t>
      </w:r>
      <w:proofErr w:type="spellEnd"/>
      <w:r w:rsidRPr="00D030C7">
        <w:t xml:space="preserve"> calculation for </w:t>
      </w:r>
      <w:r w:rsidR="00134D6E">
        <w:rPr>
          <w:rFonts w:ascii="Times New Roman MT Extra Bold" w:hAnsi="Times New Roman MT Extra Bold"/>
        </w:rPr>
        <w:t>an individual system</w:t>
      </w:r>
      <w:r w:rsidR="00312FE8">
        <w:rPr>
          <w:rFonts w:ascii="Times New Roman MT Extra Bold" w:hAnsi="Times New Roman MT Extra Bold"/>
        </w:rPr>
        <w:t xml:space="preserve"> </w:t>
      </w:r>
      <w:r w:rsidRPr="00D030C7">
        <w:t>in the worst 1 MHz of the 1 164-1 215 MHz band</w:t>
      </w:r>
    </w:p>
    <w:p w14:paraId="7859FE2A" w14:textId="77777777" w:rsidR="00160FAE" w:rsidRPr="00D030C7" w:rsidRDefault="00160FAE">
      <w:pPr>
        <w:keepNext/>
      </w:pPr>
    </w:p>
    <w:p w14:paraId="2F788732" w14:textId="77777777" w:rsidR="00C309C3" w:rsidRDefault="00C309C3" w:rsidP="00C309C3">
      <w:r w:rsidRPr="00BD5272">
        <w:t xml:space="preserve">Values for 1º </w:t>
      </w:r>
      <w:proofErr w:type="spellStart"/>
      <w:r w:rsidRPr="00BD5272">
        <w:t>lat</w:t>
      </w:r>
      <w:proofErr w:type="spellEnd"/>
      <w:r w:rsidRPr="00BD5272">
        <w:t>/long spacing are included in the spreadsheet below.</w:t>
      </w:r>
      <w:r w:rsidRPr="00312FE8">
        <w:t xml:space="preserve"> </w:t>
      </w:r>
    </w:p>
    <w:p w14:paraId="3DE75F68" w14:textId="77777777" w:rsidR="00C309C3" w:rsidRDefault="00C309C3" w:rsidP="00C309C3">
      <w:pPr>
        <w:rPr>
          <w:b/>
          <w:u w:val="single"/>
        </w:rPr>
      </w:pPr>
    </w:p>
    <w:p w14:paraId="7043F53D" w14:textId="77777777" w:rsidR="00FD12A6" w:rsidRDefault="00FD12A6" w:rsidP="00C309C3">
      <w:pPr>
        <w:rPr>
          <w:b/>
        </w:rPr>
      </w:pPr>
    </w:p>
    <w:p w14:paraId="7A242AE7" w14:textId="77777777" w:rsidR="00FD12A6" w:rsidRPr="00C309C3" w:rsidRDefault="00FD12A6" w:rsidP="00FD12A6">
      <w:pPr>
        <w:jc w:val="center"/>
        <w:rPr>
          <w:b/>
        </w:rPr>
      </w:pPr>
    </w:p>
    <w:p w14:paraId="588EE8F6" w14:textId="77777777" w:rsidR="00160FAE" w:rsidRDefault="00160FAE">
      <w:pPr>
        <w:jc w:val="center"/>
        <w:rPr>
          <w:b/>
          <w:u w:val="single"/>
        </w:rPr>
      </w:pPr>
    </w:p>
    <w:p w14:paraId="7D8C07BF" w14:textId="77777777" w:rsidR="009D6EC7" w:rsidRDefault="00F7310B">
      <w:pPr>
        <w:jc w:val="center"/>
        <w:rPr>
          <w:b/>
        </w:rPr>
      </w:pPr>
      <w:r>
        <w:rPr>
          <w:b/>
        </w:rPr>
        <w:object w:dxaOrig="1551" w:dyaOrig="1004" w14:anchorId="565A6A81">
          <v:shape id="_x0000_i1026" type="#_x0000_t75" style="width:77.25pt;height:50.25pt" o:ole="">
            <v:imagedata r:id="rId14" o:title=""/>
          </v:shape>
          <o:OLEObject Type="Embed" ProgID="Excel.Sheet.12" ShapeID="_x0000_i1026" DrawAspect="Icon" ObjectID="_1663408334" r:id="rId15"/>
        </w:object>
      </w:r>
      <w:bookmarkStart w:id="0" w:name="_GoBack"/>
      <w:bookmarkEnd w:id="0"/>
    </w:p>
    <w:p w14:paraId="00121730" w14:textId="2DA3E3A7" w:rsidR="001126DA" w:rsidRDefault="001126DA">
      <w:pPr>
        <w:jc w:val="center"/>
        <w:rPr>
          <w:b/>
          <w:u w:val="single"/>
        </w:rPr>
      </w:pPr>
    </w:p>
    <w:p w14:paraId="51103606" w14:textId="77777777" w:rsidR="0048355E" w:rsidRDefault="0048355E">
      <w:pPr>
        <w:jc w:val="center"/>
        <w:rPr>
          <w:b/>
          <w:u w:val="single"/>
        </w:rPr>
      </w:pPr>
    </w:p>
    <w:p w14:paraId="75F556C0" w14:textId="77777777" w:rsidR="0048355E" w:rsidRDefault="0048355E">
      <w:pPr>
        <w:jc w:val="center"/>
        <w:rPr>
          <w:b/>
          <w:u w:val="single"/>
        </w:rPr>
      </w:pPr>
    </w:p>
    <w:p w14:paraId="600DF1AB" w14:textId="77777777" w:rsidR="0048355E" w:rsidRDefault="0048355E" w:rsidP="0048355E">
      <w:pPr>
        <w:numPr>
          <w:ilvl w:val="0"/>
          <w:numId w:val="9"/>
        </w:numPr>
        <w:tabs>
          <w:tab w:val="left" w:pos="1080"/>
        </w:tabs>
        <w:suppressAutoHyphens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Technical Contact Person</w:t>
      </w:r>
    </w:p>
    <w:p w14:paraId="11FD18F2" w14:textId="77777777" w:rsidR="0048355E" w:rsidRDefault="0048355E" w:rsidP="0048355E">
      <w:pPr>
        <w:ind w:left="360"/>
        <w:rPr>
          <w:b/>
          <w:sz w:val="28"/>
          <w:szCs w:val="28"/>
          <w:u w:val="single"/>
        </w:rPr>
      </w:pPr>
    </w:p>
    <w:p w14:paraId="35B2BE00" w14:textId="77777777" w:rsidR="0048355E" w:rsidRDefault="0048355E" w:rsidP="0048355E">
      <w:pPr>
        <w:rPr>
          <w:b/>
        </w:rPr>
      </w:pPr>
      <w:r>
        <w:rPr>
          <w:b/>
        </w:rPr>
        <w:t>Name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t xml:space="preserve">Siti Kamaliah </w:t>
      </w:r>
    </w:p>
    <w:p w14:paraId="252FE7C9" w14:textId="77777777" w:rsidR="0048355E" w:rsidRDefault="0048355E" w:rsidP="0048355E">
      <w:r>
        <w:rPr>
          <w:b/>
        </w:rPr>
        <w:t>Tel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t>+60 3 8213 2224</w:t>
      </w:r>
    </w:p>
    <w:p w14:paraId="39DBBF12" w14:textId="77777777" w:rsidR="0048355E" w:rsidRDefault="0048355E" w:rsidP="0048355E">
      <w:r>
        <w:rPr>
          <w:b/>
        </w:rPr>
        <w:t>Fax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t>+60 3 8213 2255</w:t>
      </w:r>
    </w:p>
    <w:p w14:paraId="3E3DE018" w14:textId="77777777" w:rsidR="0048355E" w:rsidRDefault="0048355E" w:rsidP="0048355E">
      <w:pPr>
        <w:rPr>
          <w:b/>
          <w:lang w:val="it-IT"/>
        </w:rPr>
      </w:pPr>
      <w:r>
        <w:rPr>
          <w:b/>
          <w:lang w:val="fr-FR"/>
        </w:rPr>
        <w:t>E-mail Adresse :</w:t>
      </w:r>
      <w:r>
        <w:rPr>
          <w:b/>
          <w:lang w:val="fr-FR"/>
        </w:rPr>
        <w:tab/>
      </w:r>
      <w:r>
        <w:rPr>
          <w:rStyle w:val="Lienhypertexte"/>
          <w:lang w:val="it-IT"/>
        </w:rPr>
        <w:t>kamaliah@measat.com</w:t>
      </w:r>
    </w:p>
    <w:p w14:paraId="66CAC84A" w14:textId="77777777" w:rsidR="0048355E" w:rsidRDefault="0048355E" w:rsidP="0048355E">
      <w:pPr>
        <w:spacing w:after="120"/>
        <w:rPr>
          <w:b/>
          <w:lang w:val="fr-FR"/>
        </w:rPr>
      </w:pPr>
    </w:p>
    <w:p w14:paraId="0C72BB58" w14:textId="77777777" w:rsidR="0048355E" w:rsidRPr="002134A9" w:rsidRDefault="0048355E" w:rsidP="0048355E">
      <w:pPr>
        <w:rPr>
          <w:b/>
          <w:lang w:val="fr-FR"/>
        </w:rPr>
      </w:pPr>
      <w:r w:rsidRPr="002134A9">
        <w:rPr>
          <w:b/>
          <w:lang w:val="fr-FR"/>
        </w:rPr>
        <w:t>Name</w:t>
      </w:r>
      <w:r w:rsidRPr="002134A9">
        <w:rPr>
          <w:b/>
          <w:lang w:val="fr-FR"/>
        </w:rPr>
        <w:tab/>
        <w:t>:</w:t>
      </w:r>
      <w:r w:rsidRPr="002134A9">
        <w:rPr>
          <w:b/>
          <w:lang w:val="fr-FR"/>
        </w:rPr>
        <w:tab/>
      </w:r>
      <w:r w:rsidRPr="002134A9">
        <w:rPr>
          <w:b/>
          <w:lang w:val="fr-FR"/>
        </w:rPr>
        <w:tab/>
      </w:r>
      <w:r w:rsidRPr="002134A9">
        <w:rPr>
          <w:lang w:val="fr-FR"/>
        </w:rPr>
        <w:t xml:space="preserve">Ghislain </w:t>
      </w:r>
      <w:proofErr w:type="spellStart"/>
      <w:r w:rsidRPr="002134A9">
        <w:rPr>
          <w:lang w:val="fr-FR"/>
        </w:rPr>
        <w:t>Sombret</w:t>
      </w:r>
      <w:proofErr w:type="spellEnd"/>
    </w:p>
    <w:p w14:paraId="2889C722" w14:textId="77777777" w:rsidR="0048355E" w:rsidRDefault="0048355E" w:rsidP="0048355E">
      <w:pPr>
        <w:rPr>
          <w:color w:val="0000FF" w:themeColor="hyperlink"/>
          <w:u w:val="single"/>
          <w:lang w:val="it-IT"/>
        </w:rPr>
      </w:pPr>
      <w:r>
        <w:rPr>
          <w:b/>
          <w:lang w:val="fr-FR"/>
        </w:rPr>
        <w:t>E-mail Adresse :</w:t>
      </w:r>
      <w:r>
        <w:rPr>
          <w:b/>
          <w:lang w:val="fr-FR"/>
        </w:rPr>
        <w:tab/>
      </w:r>
      <w:hyperlink r:id="rId16" w:history="1">
        <w:r>
          <w:rPr>
            <w:rStyle w:val="Lienhypertexte"/>
            <w:lang w:val="it-IT"/>
          </w:rPr>
          <w:t>ghislain.sombret@airbus.com</w:t>
        </w:r>
      </w:hyperlink>
    </w:p>
    <w:p w14:paraId="48A9249D" w14:textId="77777777" w:rsidR="009D6EC7" w:rsidRPr="002134A9" w:rsidRDefault="009D6EC7" w:rsidP="002134A9">
      <w:pPr>
        <w:rPr>
          <w:b/>
          <w:u w:val="single"/>
          <w:lang w:val="fr-FR"/>
        </w:rPr>
      </w:pPr>
    </w:p>
    <w:sectPr w:rsidR="009D6EC7" w:rsidRPr="002134A9" w:rsidSect="00C96671">
      <w:footerReference w:type="defaul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B05F3" w14:textId="77777777" w:rsidR="00402487" w:rsidRDefault="00402487">
      <w:r>
        <w:separator/>
      </w:r>
    </w:p>
  </w:endnote>
  <w:endnote w:type="continuationSeparator" w:id="0">
    <w:p w14:paraId="1FACBBB7" w14:textId="77777777" w:rsidR="00402487" w:rsidRDefault="0040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5200F5FF" w:usb2="0A042021" w:usb3="00000000" w:csb0="000001B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MT Extra Bol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FAE66" w14:textId="77777777" w:rsidR="00160FAE" w:rsidRDefault="00CC39A1">
    <w:pPr>
      <w:pStyle w:val="Pieddepage"/>
      <w:ind w:right="360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679BFEF" wp14:editId="47C50532">
              <wp:simplePos x="0" y="0"/>
              <wp:positionH relativeFrom="page">
                <wp:posOffset>6704965</wp:posOffset>
              </wp:positionH>
              <wp:positionV relativeFrom="paragraph">
                <wp:posOffset>635</wp:posOffset>
              </wp:positionV>
              <wp:extent cx="74295" cy="153035"/>
              <wp:effectExtent l="8890" t="635" r="2540" b="825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65330B" w14:textId="77777777" w:rsidR="00160FAE" w:rsidRDefault="00E722DB">
                          <w:pPr>
                            <w:pStyle w:val="Pieddepage"/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 w:rsidR="00160FAE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 w:rsidR="00F7310B">
                            <w:rPr>
                              <w:rStyle w:val="Numrodepage"/>
                              <w:noProof/>
                            </w:rPr>
                            <w:t>3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27.95pt;margin-top:.05pt;width:5.85pt;height:12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" stroked="f">
              <v:fill opacity="0"/>
              <v:textbox inset="0,0,0,0">
                <w:txbxContent>
                  <w:p w14:paraId="6C65330B" w14:textId="77777777" w:rsidR="00160FAE" w:rsidRDefault="00E722DB">
                    <w:pPr>
                      <w:pStyle w:val="Pieddepage"/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 w:rsidR="00160FAE"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 w:rsidR="00F7310B">
                      <w:rPr>
                        <w:rStyle w:val="Numrodepage"/>
                        <w:noProof/>
                      </w:rPr>
                      <w:t>3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3BC84" w14:textId="77777777" w:rsidR="00402487" w:rsidRDefault="00402487">
      <w:r>
        <w:separator/>
      </w:r>
    </w:p>
  </w:footnote>
  <w:footnote w:type="continuationSeparator" w:id="0">
    <w:p w14:paraId="07A9C7A0" w14:textId="77777777" w:rsidR="00402487" w:rsidRDefault="00402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725"/>
        </w:tabs>
        <w:ind w:left="1725" w:hanging="1005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Sheet %1."/>
      <w:lvlJc w:val="left"/>
      <w:pPr>
        <w:tabs>
          <w:tab w:val="num" w:pos="810"/>
        </w:tabs>
        <w:ind w:left="810" w:hanging="360"/>
      </w:pPr>
    </w:lvl>
  </w:abstractNum>
  <w:abstractNum w:abstractNumId="5">
    <w:nsid w:val="2BA216A8"/>
    <w:multiLevelType w:val="hybridMultilevel"/>
    <w:tmpl w:val="0A12C2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E2"/>
    <w:rsid w:val="000646A0"/>
    <w:rsid w:val="000716B8"/>
    <w:rsid w:val="00076713"/>
    <w:rsid w:val="00092154"/>
    <w:rsid w:val="00093471"/>
    <w:rsid w:val="00094A69"/>
    <w:rsid w:val="000A2C82"/>
    <w:rsid w:val="000A7FAD"/>
    <w:rsid w:val="000B25CB"/>
    <w:rsid w:val="000D1CFA"/>
    <w:rsid w:val="000D70D7"/>
    <w:rsid w:val="000E089C"/>
    <w:rsid w:val="000F6547"/>
    <w:rsid w:val="00103BF4"/>
    <w:rsid w:val="001126DA"/>
    <w:rsid w:val="00134D6E"/>
    <w:rsid w:val="00146685"/>
    <w:rsid w:val="00160237"/>
    <w:rsid w:val="00160FAE"/>
    <w:rsid w:val="00161689"/>
    <w:rsid w:val="00166207"/>
    <w:rsid w:val="00177140"/>
    <w:rsid w:val="00185098"/>
    <w:rsid w:val="001B74C5"/>
    <w:rsid w:val="00202DB2"/>
    <w:rsid w:val="00204015"/>
    <w:rsid w:val="002134A9"/>
    <w:rsid w:val="0021440B"/>
    <w:rsid w:val="00240F8F"/>
    <w:rsid w:val="00261758"/>
    <w:rsid w:val="00281813"/>
    <w:rsid w:val="00293A9B"/>
    <w:rsid w:val="002A502C"/>
    <w:rsid w:val="002B30FE"/>
    <w:rsid w:val="002D2CAD"/>
    <w:rsid w:val="002D6001"/>
    <w:rsid w:val="002E269D"/>
    <w:rsid w:val="003014BD"/>
    <w:rsid w:val="00307FD7"/>
    <w:rsid w:val="00312FE8"/>
    <w:rsid w:val="00352C31"/>
    <w:rsid w:val="003541ED"/>
    <w:rsid w:val="00362737"/>
    <w:rsid w:val="00380BC1"/>
    <w:rsid w:val="00381DE6"/>
    <w:rsid w:val="00384107"/>
    <w:rsid w:val="0039636F"/>
    <w:rsid w:val="003A5BC8"/>
    <w:rsid w:val="003E2AE5"/>
    <w:rsid w:val="003F16E7"/>
    <w:rsid w:val="00402487"/>
    <w:rsid w:val="00403D78"/>
    <w:rsid w:val="00456C80"/>
    <w:rsid w:val="00465955"/>
    <w:rsid w:val="004825B6"/>
    <w:rsid w:val="0048355E"/>
    <w:rsid w:val="00485A8E"/>
    <w:rsid w:val="00492B1B"/>
    <w:rsid w:val="004B712B"/>
    <w:rsid w:val="004C43C8"/>
    <w:rsid w:val="004D101C"/>
    <w:rsid w:val="004D1F62"/>
    <w:rsid w:val="004D43B6"/>
    <w:rsid w:val="00501378"/>
    <w:rsid w:val="00516724"/>
    <w:rsid w:val="00533430"/>
    <w:rsid w:val="005415DF"/>
    <w:rsid w:val="00547982"/>
    <w:rsid w:val="005D3C5C"/>
    <w:rsid w:val="005E1FAE"/>
    <w:rsid w:val="006304EA"/>
    <w:rsid w:val="00633016"/>
    <w:rsid w:val="006356F1"/>
    <w:rsid w:val="00645A2A"/>
    <w:rsid w:val="00667D60"/>
    <w:rsid w:val="00680ECB"/>
    <w:rsid w:val="00686068"/>
    <w:rsid w:val="00691389"/>
    <w:rsid w:val="006B31D0"/>
    <w:rsid w:val="006D2843"/>
    <w:rsid w:val="006E33CB"/>
    <w:rsid w:val="007123F7"/>
    <w:rsid w:val="0072148A"/>
    <w:rsid w:val="00732E55"/>
    <w:rsid w:val="0073367E"/>
    <w:rsid w:val="00751570"/>
    <w:rsid w:val="007526A8"/>
    <w:rsid w:val="00760433"/>
    <w:rsid w:val="007655CF"/>
    <w:rsid w:val="007817B5"/>
    <w:rsid w:val="00787C35"/>
    <w:rsid w:val="0079154C"/>
    <w:rsid w:val="00791993"/>
    <w:rsid w:val="00824B65"/>
    <w:rsid w:val="0083522A"/>
    <w:rsid w:val="008C5B0B"/>
    <w:rsid w:val="008C69D5"/>
    <w:rsid w:val="008E2989"/>
    <w:rsid w:val="008F67D4"/>
    <w:rsid w:val="008F7878"/>
    <w:rsid w:val="009010E2"/>
    <w:rsid w:val="0093329B"/>
    <w:rsid w:val="009377BC"/>
    <w:rsid w:val="00941472"/>
    <w:rsid w:val="009B219C"/>
    <w:rsid w:val="009C7AD2"/>
    <w:rsid w:val="009C7D96"/>
    <w:rsid w:val="009D6EC7"/>
    <w:rsid w:val="009E0132"/>
    <w:rsid w:val="009E2AE9"/>
    <w:rsid w:val="009E48C3"/>
    <w:rsid w:val="00A152DE"/>
    <w:rsid w:val="00A56B1D"/>
    <w:rsid w:val="00A60E65"/>
    <w:rsid w:val="00A64026"/>
    <w:rsid w:val="00A74011"/>
    <w:rsid w:val="00A942B1"/>
    <w:rsid w:val="00A95FE2"/>
    <w:rsid w:val="00AC640B"/>
    <w:rsid w:val="00AD2522"/>
    <w:rsid w:val="00B02ADC"/>
    <w:rsid w:val="00B3373B"/>
    <w:rsid w:val="00B41E08"/>
    <w:rsid w:val="00B57A01"/>
    <w:rsid w:val="00B94A1D"/>
    <w:rsid w:val="00BA0C0E"/>
    <w:rsid w:val="00BB5564"/>
    <w:rsid w:val="00BC4F5E"/>
    <w:rsid w:val="00BD5272"/>
    <w:rsid w:val="00BF0827"/>
    <w:rsid w:val="00C309C3"/>
    <w:rsid w:val="00C32D7F"/>
    <w:rsid w:val="00C65038"/>
    <w:rsid w:val="00C86B30"/>
    <w:rsid w:val="00C96671"/>
    <w:rsid w:val="00CB342D"/>
    <w:rsid w:val="00CB62A6"/>
    <w:rsid w:val="00CC39A1"/>
    <w:rsid w:val="00CF5AED"/>
    <w:rsid w:val="00D030C7"/>
    <w:rsid w:val="00D1367F"/>
    <w:rsid w:val="00D32E32"/>
    <w:rsid w:val="00D5726B"/>
    <w:rsid w:val="00D846F1"/>
    <w:rsid w:val="00D87D3F"/>
    <w:rsid w:val="00D96CBD"/>
    <w:rsid w:val="00DA34B9"/>
    <w:rsid w:val="00DB3167"/>
    <w:rsid w:val="00E27892"/>
    <w:rsid w:val="00E44D50"/>
    <w:rsid w:val="00E454CD"/>
    <w:rsid w:val="00E6518E"/>
    <w:rsid w:val="00E722DB"/>
    <w:rsid w:val="00F66014"/>
    <w:rsid w:val="00F7310B"/>
    <w:rsid w:val="00FD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33AF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671"/>
    <w:pPr>
      <w:suppressAutoHyphens/>
    </w:pPr>
    <w:rPr>
      <w:rFonts w:eastAsia="Times New Roman"/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rsid w:val="00C96671"/>
    <w:pPr>
      <w:keepNext/>
      <w:numPr>
        <w:numId w:val="1"/>
      </w:numPr>
      <w:jc w:val="center"/>
      <w:outlineLvl w:val="0"/>
    </w:pPr>
    <w:rPr>
      <w:rFonts w:ascii="TimesNewRoman" w:hAnsi="TimesNewRoman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C96671"/>
    <w:pPr>
      <w:keepNext/>
      <w:numPr>
        <w:ilvl w:val="1"/>
        <w:numId w:val="1"/>
      </w:numPr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rsid w:val="00C96671"/>
    <w:pPr>
      <w:keepNext/>
      <w:numPr>
        <w:ilvl w:val="2"/>
        <w:numId w:val="1"/>
      </w:numPr>
      <w:jc w:val="center"/>
      <w:outlineLvl w:val="2"/>
    </w:pPr>
    <w:rPr>
      <w:b/>
      <w:u w:val="single"/>
    </w:rPr>
  </w:style>
  <w:style w:type="paragraph" w:styleId="Titre4">
    <w:name w:val="heading 4"/>
    <w:basedOn w:val="Normal"/>
    <w:next w:val="Normal"/>
    <w:qFormat/>
    <w:rsid w:val="00C96671"/>
    <w:pPr>
      <w:keepNext/>
      <w:numPr>
        <w:ilvl w:val="3"/>
        <w:numId w:val="1"/>
      </w:numPr>
      <w:outlineLvl w:val="3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4z0">
    <w:name w:val="WW8Num4z0"/>
    <w:rsid w:val="00C96671"/>
    <w:rPr>
      <w:u w:val="none"/>
    </w:rPr>
  </w:style>
  <w:style w:type="character" w:customStyle="1" w:styleId="Absatz-Standardschriftart">
    <w:name w:val="Absatz-Standardschriftart"/>
    <w:rsid w:val="00C96671"/>
  </w:style>
  <w:style w:type="character" w:customStyle="1" w:styleId="WW-Absatz-Standardschriftart">
    <w:name w:val="WW-Absatz-Standardschriftart"/>
    <w:rsid w:val="00C96671"/>
  </w:style>
  <w:style w:type="character" w:customStyle="1" w:styleId="WW8Num7z0">
    <w:name w:val="WW8Num7z0"/>
    <w:rsid w:val="00C96671"/>
    <w:rPr>
      <w:u w:val="none"/>
    </w:rPr>
  </w:style>
  <w:style w:type="character" w:customStyle="1" w:styleId="1">
    <w:name w:val="默认段落字体1"/>
    <w:rsid w:val="00C96671"/>
  </w:style>
  <w:style w:type="character" w:customStyle="1" w:styleId="WW8Num1z0">
    <w:name w:val="WW8Num1z0"/>
    <w:rsid w:val="00C96671"/>
    <w:rPr>
      <w:rFonts w:ascii="Wingdings" w:hAnsi="Wingdings"/>
      <w:color w:val="auto"/>
    </w:rPr>
  </w:style>
  <w:style w:type="character" w:customStyle="1" w:styleId="WW8Num1z1">
    <w:name w:val="WW8Num1z1"/>
    <w:rsid w:val="00C96671"/>
    <w:rPr>
      <w:rFonts w:ascii="Courier New" w:hAnsi="Courier New"/>
    </w:rPr>
  </w:style>
  <w:style w:type="character" w:customStyle="1" w:styleId="WW8Num1z2">
    <w:name w:val="WW8Num1z2"/>
    <w:rsid w:val="00C96671"/>
    <w:rPr>
      <w:rFonts w:ascii="Wingdings" w:hAnsi="Wingdings"/>
    </w:rPr>
  </w:style>
  <w:style w:type="character" w:customStyle="1" w:styleId="WW8Num1z3">
    <w:name w:val="WW8Num1z3"/>
    <w:rsid w:val="00C96671"/>
    <w:rPr>
      <w:rFonts w:ascii="Symbol" w:hAnsi="Symbol"/>
    </w:rPr>
  </w:style>
  <w:style w:type="character" w:customStyle="1" w:styleId="WW8Num8z0">
    <w:name w:val="WW8Num8z0"/>
    <w:rsid w:val="00C96671"/>
    <w:rPr>
      <w:rFonts w:ascii="Wingdings" w:hAnsi="Wingdings"/>
    </w:rPr>
  </w:style>
  <w:style w:type="character" w:customStyle="1" w:styleId="WW8Num10z0">
    <w:name w:val="WW8Num10z0"/>
    <w:rsid w:val="00C96671"/>
    <w:rPr>
      <w:u w:val="none"/>
    </w:rPr>
  </w:style>
  <w:style w:type="character" w:customStyle="1" w:styleId="Policepardfaut1">
    <w:name w:val="Police par défaut1"/>
    <w:rsid w:val="00C96671"/>
  </w:style>
  <w:style w:type="character" w:customStyle="1" w:styleId="FootnoteCharacters">
    <w:name w:val="Footnote Characters"/>
    <w:basedOn w:val="Policepardfaut1"/>
    <w:rsid w:val="00C96671"/>
    <w:rPr>
      <w:position w:val="2"/>
      <w:sz w:val="16"/>
    </w:rPr>
  </w:style>
  <w:style w:type="character" w:styleId="Numrodepage">
    <w:name w:val="page number"/>
    <w:basedOn w:val="Policepardfaut1"/>
    <w:rsid w:val="00C96671"/>
  </w:style>
  <w:style w:type="character" w:customStyle="1" w:styleId="10">
    <w:name w:val="脚注引用1"/>
    <w:basedOn w:val="1"/>
    <w:rsid w:val="00C96671"/>
    <w:rPr>
      <w:position w:val="3"/>
      <w:sz w:val="16"/>
    </w:rPr>
  </w:style>
  <w:style w:type="character" w:styleId="Appelnotedebasdep">
    <w:name w:val="footnote reference"/>
    <w:semiHidden/>
    <w:rsid w:val="00C96671"/>
    <w:rPr>
      <w:vertAlign w:val="superscript"/>
    </w:rPr>
  </w:style>
  <w:style w:type="character" w:customStyle="1" w:styleId="EndnoteCharacters">
    <w:name w:val="Endnote Characters"/>
    <w:rsid w:val="00C96671"/>
    <w:rPr>
      <w:vertAlign w:val="superscript"/>
    </w:rPr>
  </w:style>
  <w:style w:type="character" w:customStyle="1" w:styleId="WW-EndnoteCharacters">
    <w:name w:val="WW-Endnote Characters"/>
    <w:rsid w:val="00C96671"/>
  </w:style>
  <w:style w:type="character" w:styleId="Appeldenotedefin">
    <w:name w:val="endnote reference"/>
    <w:semiHidden/>
    <w:rsid w:val="00C96671"/>
    <w:rPr>
      <w:vertAlign w:val="superscript"/>
    </w:rPr>
  </w:style>
  <w:style w:type="paragraph" w:customStyle="1" w:styleId="Heading">
    <w:name w:val="Heading"/>
    <w:basedOn w:val="Normal"/>
    <w:next w:val="Corpsdetexte"/>
    <w:rsid w:val="00C96671"/>
    <w:pPr>
      <w:keepNext/>
      <w:spacing w:before="240" w:after="120"/>
    </w:pPr>
    <w:rPr>
      <w:rFonts w:ascii="Arial" w:eastAsia="DejaVu Sans Condensed" w:hAnsi="Arial" w:cs="DejaVu Sans Condensed"/>
      <w:sz w:val="22"/>
      <w:szCs w:val="28"/>
    </w:rPr>
  </w:style>
  <w:style w:type="paragraph" w:styleId="Corpsdetexte">
    <w:name w:val="Body Text"/>
    <w:basedOn w:val="Normal"/>
    <w:rsid w:val="00C96671"/>
    <w:pPr>
      <w:spacing w:after="120"/>
    </w:pPr>
  </w:style>
  <w:style w:type="paragraph" w:styleId="Liste">
    <w:name w:val="List"/>
    <w:basedOn w:val="Corpsdetexte"/>
    <w:rsid w:val="00C96671"/>
    <w:rPr>
      <w:rFonts w:ascii="Arial" w:hAnsi="Arial" w:cs="DejaVu Sans Condensed"/>
    </w:rPr>
  </w:style>
  <w:style w:type="paragraph" w:customStyle="1" w:styleId="Caption1">
    <w:name w:val="Caption1"/>
    <w:basedOn w:val="Normal"/>
    <w:rsid w:val="00C96671"/>
    <w:pPr>
      <w:suppressLineNumbers/>
      <w:spacing w:before="120" w:after="120"/>
    </w:pPr>
    <w:rPr>
      <w:rFonts w:ascii="Arial" w:hAnsi="Arial" w:cs="DejaVu Sans Condensed"/>
      <w:i/>
      <w:iCs/>
      <w:sz w:val="20"/>
    </w:rPr>
  </w:style>
  <w:style w:type="paragraph" w:customStyle="1" w:styleId="Index">
    <w:name w:val="Index"/>
    <w:basedOn w:val="Normal"/>
    <w:rsid w:val="00C96671"/>
    <w:pPr>
      <w:suppressLineNumbers/>
    </w:pPr>
    <w:rPr>
      <w:rFonts w:ascii="Arial" w:hAnsi="Arial" w:cs="DejaVu Sans Condensed"/>
    </w:rPr>
  </w:style>
  <w:style w:type="paragraph" w:customStyle="1" w:styleId="WW-Default">
    <w:name w:val="WW-Default"/>
    <w:rsid w:val="00C96671"/>
    <w:pPr>
      <w:suppressAutoHyphens/>
      <w:autoSpaceDE w:val="0"/>
    </w:pPr>
    <w:rPr>
      <w:rFonts w:ascii="TimesNewRoman" w:eastAsia="Times New Roman" w:hAnsi="TimesNewRoman"/>
      <w:lang w:eastAsia="ar-SA"/>
    </w:rPr>
  </w:style>
  <w:style w:type="paragraph" w:customStyle="1" w:styleId="Rectitle">
    <w:name w:val="Rec_title"/>
    <w:basedOn w:val="WW-Default"/>
    <w:next w:val="WW-Default"/>
    <w:rsid w:val="00C96671"/>
    <w:pPr>
      <w:spacing w:before="360"/>
    </w:pPr>
    <w:rPr>
      <w:sz w:val="24"/>
      <w:szCs w:val="24"/>
    </w:rPr>
  </w:style>
  <w:style w:type="paragraph" w:customStyle="1" w:styleId="Annextitle">
    <w:name w:val="Annex_title"/>
    <w:basedOn w:val="Normal"/>
    <w:next w:val="Normal"/>
    <w:rsid w:val="00C9667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Tabletext">
    <w:name w:val="Table_text"/>
    <w:basedOn w:val="Normal"/>
    <w:rsid w:val="00C966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40" w:after="40"/>
      <w:textAlignment w:val="baseline"/>
    </w:pPr>
    <w:rPr>
      <w:sz w:val="20"/>
      <w:szCs w:val="20"/>
      <w:lang w:val="en-GB"/>
    </w:rPr>
  </w:style>
  <w:style w:type="paragraph" w:customStyle="1" w:styleId="Tablehead">
    <w:name w:val="Table_head"/>
    <w:basedOn w:val="Tabletext"/>
    <w:next w:val="Tabletext"/>
    <w:rsid w:val="00C96671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Retraitnormal1">
    <w:name w:val="Retrait normal1"/>
    <w:basedOn w:val="Normal"/>
    <w:rsid w:val="00C96671"/>
    <w:pPr>
      <w:ind w:left="720"/>
    </w:pPr>
    <w:rPr>
      <w:rFonts w:eastAsia="MS Mincho"/>
    </w:rPr>
  </w:style>
  <w:style w:type="paragraph" w:customStyle="1" w:styleId="Equationlegend">
    <w:name w:val="Equation_legend"/>
    <w:basedOn w:val="Retraitnormal1"/>
    <w:rsid w:val="00C96671"/>
    <w:pPr>
      <w:tabs>
        <w:tab w:val="right" w:pos="1871"/>
        <w:tab w:val="left" w:pos="2041"/>
      </w:tabs>
      <w:overflowPunct w:val="0"/>
      <w:autoSpaceDE w:val="0"/>
      <w:spacing w:before="80"/>
      <w:ind w:left="2041" w:hanging="2041"/>
      <w:textAlignment w:val="baseline"/>
    </w:pPr>
    <w:rPr>
      <w:rFonts w:eastAsia="Times New Roman"/>
      <w:szCs w:val="20"/>
      <w:lang w:val="en-GB"/>
    </w:rPr>
  </w:style>
  <w:style w:type="paragraph" w:styleId="Pieddepage">
    <w:name w:val="footer"/>
    <w:basedOn w:val="Normal"/>
    <w:rsid w:val="00C96671"/>
    <w:pPr>
      <w:widowControl w:val="0"/>
      <w:tabs>
        <w:tab w:val="center" w:pos="4252"/>
        <w:tab w:val="right" w:pos="8504"/>
      </w:tabs>
      <w:snapToGrid w:val="0"/>
      <w:jc w:val="both"/>
    </w:pPr>
    <w:rPr>
      <w:rFonts w:ascii="Century" w:eastAsia="MS Mincho" w:hAnsi="Century"/>
      <w:kern w:val="1"/>
      <w:sz w:val="21"/>
    </w:rPr>
  </w:style>
  <w:style w:type="paragraph" w:styleId="Retraitcorpsdetexte">
    <w:name w:val="Body Text Indent"/>
    <w:basedOn w:val="Normal"/>
    <w:rsid w:val="00C96671"/>
    <w:pPr>
      <w:ind w:left="2160" w:hanging="1800"/>
    </w:pPr>
  </w:style>
  <w:style w:type="paragraph" w:customStyle="1" w:styleId="TableContents">
    <w:name w:val="Table Contents"/>
    <w:basedOn w:val="Normal"/>
    <w:rsid w:val="00C96671"/>
    <w:pPr>
      <w:suppressLineNumbers/>
    </w:pPr>
  </w:style>
  <w:style w:type="paragraph" w:customStyle="1" w:styleId="TableHeading">
    <w:name w:val="Table Heading"/>
    <w:basedOn w:val="TableContents"/>
    <w:rsid w:val="00C96671"/>
    <w:pPr>
      <w:jc w:val="center"/>
    </w:pPr>
    <w:rPr>
      <w:b/>
      <w:bCs/>
    </w:rPr>
  </w:style>
  <w:style w:type="paragraph" w:customStyle="1" w:styleId="Framecontents">
    <w:name w:val="Frame contents"/>
    <w:basedOn w:val="Corpsdetexte"/>
    <w:rsid w:val="00C96671"/>
  </w:style>
  <w:style w:type="paragraph" w:customStyle="1" w:styleId="WW-Default1">
    <w:name w:val="WW-Default1"/>
    <w:rsid w:val="00C96671"/>
    <w:pPr>
      <w:suppressAutoHyphens/>
      <w:autoSpaceDE w:val="0"/>
    </w:pPr>
    <w:rPr>
      <w:rFonts w:ascii="TimesNewRoman" w:hAnsi="TimesNewRoman"/>
      <w:lang w:eastAsia="ar-SA"/>
    </w:rPr>
  </w:style>
  <w:style w:type="paragraph" w:styleId="Notedebasdepage">
    <w:name w:val="footnote text"/>
    <w:basedOn w:val="Normal"/>
    <w:semiHidden/>
    <w:rsid w:val="00C96671"/>
    <w:pPr>
      <w:snapToGrid w:val="0"/>
    </w:pPr>
    <w:rPr>
      <w:sz w:val="18"/>
      <w:szCs w:val="18"/>
    </w:rPr>
  </w:style>
  <w:style w:type="paragraph" w:styleId="Textedebulles">
    <w:name w:val="Balloon Text"/>
    <w:basedOn w:val="Normal"/>
    <w:semiHidden/>
    <w:rsid w:val="00A95FE2"/>
    <w:rPr>
      <w:sz w:val="18"/>
      <w:szCs w:val="18"/>
    </w:rPr>
  </w:style>
  <w:style w:type="character" w:customStyle="1" w:styleId="Policepardfaut10">
    <w:name w:val="Police par défaut1"/>
    <w:rsid w:val="00DB3167"/>
  </w:style>
  <w:style w:type="paragraph" w:customStyle="1" w:styleId="Retraitnormal10">
    <w:name w:val="Retrait normal1"/>
    <w:basedOn w:val="Normal"/>
    <w:rsid w:val="00DB3167"/>
    <w:pPr>
      <w:ind w:left="720"/>
    </w:pPr>
    <w:rPr>
      <w:rFonts w:eastAsia="MS Mincho"/>
    </w:rPr>
  </w:style>
  <w:style w:type="paragraph" w:styleId="En-tte">
    <w:name w:val="header"/>
    <w:basedOn w:val="Normal"/>
    <w:link w:val="En-tteCar"/>
    <w:rsid w:val="00DB3167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DB3167"/>
    <w:rPr>
      <w:rFonts w:eastAsia="Times New Roman"/>
      <w:sz w:val="24"/>
      <w:szCs w:val="24"/>
      <w:lang w:eastAsia="ar-SA"/>
    </w:rPr>
  </w:style>
  <w:style w:type="table" w:styleId="Grilledutableau">
    <w:name w:val="Table Grid"/>
    <w:basedOn w:val="TableauNormal"/>
    <w:rsid w:val="00146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093471"/>
    <w:rPr>
      <w:rFonts w:eastAsia="Times New Roman"/>
      <w:b/>
      <w:bCs/>
      <w:sz w:val="24"/>
      <w:szCs w:val="24"/>
      <w:u w:val="single"/>
      <w:lang w:eastAsia="ar-SA"/>
    </w:rPr>
  </w:style>
  <w:style w:type="character" w:styleId="Lienhypertexte">
    <w:name w:val="Hyperlink"/>
    <w:basedOn w:val="Policepardfaut"/>
    <w:rsid w:val="00FD12A6"/>
    <w:rPr>
      <w:color w:val="0000FF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D12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671"/>
    <w:pPr>
      <w:suppressAutoHyphens/>
    </w:pPr>
    <w:rPr>
      <w:rFonts w:eastAsia="Times New Roman"/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rsid w:val="00C96671"/>
    <w:pPr>
      <w:keepNext/>
      <w:numPr>
        <w:numId w:val="1"/>
      </w:numPr>
      <w:jc w:val="center"/>
      <w:outlineLvl w:val="0"/>
    </w:pPr>
    <w:rPr>
      <w:rFonts w:ascii="TimesNewRoman" w:hAnsi="TimesNewRoman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C96671"/>
    <w:pPr>
      <w:keepNext/>
      <w:numPr>
        <w:ilvl w:val="1"/>
        <w:numId w:val="1"/>
      </w:numPr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rsid w:val="00C96671"/>
    <w:pPr>
      <w:keepNext/>
      <w:numPr>
        <w:ilvl w:val="2"/>
        <w:numId w:val="1"/>
      </w:numPr>
      <w:jc w:val="center"/>
      <w:outlineLvl w:val="2"/>
    </w:pPr>
    <w:rPr>
      <w:b/>
      <w:u w:val="single"/>
    </w:rPr>
  </w:style>
  <w:style w:type="paragraph" w:styleId="Titre4">
    <w:name w:val="heading 4"/>
    <w:basedOn w:val="Normal"/>
    <w:next w:val="Normal"/>
    <w:qFormat/>
    <w:rsid w:val="00C96671"/>
    <w:pPr>
      <w:keepNext/>
      <w:numPr>
        <w:ilvl w:val="3"/>
        <w:numId w:val="1"/>
      </w:numPr>
      <w:outlineLvl w:val="3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4z0">
    <w:name w:val="WW8Num4z0"/>
    <w:rsid w:val="00C96671"/>
    <w:rPr>
      <w:u w:val="none"/>
    </w:rPr>
  </w:style>
  <w:style w:type="character" w:customStyle="1" w:styleId="Absatz-Standardschriftart">
    <w:name w:val="Absatz-Standardschriftart"/>
    <w:rsid w:val="00C96671"/>
  </w:style>
  <w:style w:type="character" w:customStyle="1" w:styleId="WW-Absatz-Standardschriftart">
    <w:name w:val="WW-Absatz-Standardschriftart"/>
    <w:rsid w:val="00C96671"/>
  </w:style>
  <w:style w:type="character" w:customStyle="1" w:styleId="WW8Num7z0">
    <w:name w:val="WW8Num7z0"/>
    <w:rsid w:val="00C96671"/>
    <w:rPr>
      <w:u w:val="none"/>
    </w:rPr>
  </w:style>
  <w:style w:type="character" w:customStyle="1" w:styleId="1">
    <w:name w:val="默认段落字体1"/>
    <w:rsid w:val="00C96671"/>
  </w:style>
  <w:style w:type="character" w:customStyle="1" w:styleId="WW8Num1z0">
    <w:name w:val="WW8Num1z0"/>
    <w:rsid w:val="00C96671"/>
    <w:rPr>
      <w:rFonts w:ascii="Wingdings" w:hAnsi="Wingdings"/>
      <w:color w:val="auto"/>
    </w:rPr>
  </w:style>
  <w:style w:type="character" w:customStyle="1" w:styleId="WW8Num1z1">
    <w:name w:val="WW8Num1z1"/>
    <w:rsid w:val="00C96671"/>
    <w:rPr>
      <w:rFonts w:ascii="Courier New" w:hAnsi="Courier New"/>
    </w:rPr>
  </w:style>
  <w:style w:type="character" w:customStyle="1" w:styleId="WW8Num1z2">
    <w:name w:val="WW8Num1z2"/>
    <w:rsid w:val="00C96671"/>
    <w:rPr>
      <w:rFonts w:ascii="Wingdings" w:hAnsi="Wingdings"/>
    </w:rPr>
  </w:style>
  <w:style w:type="character" w:customStyle="1" w:styleId="WW8Num1z3">
    <w:name w:val="WW8Num1z3"/>
    <w:rsid w:val="00C96671"/>
    <w:rPr>
      <w:rFonts w:ascii="Symbol" w:hAnsi="Symbol"/>
    </w:rPr>
  </w:style>
  <w:style w:type="character" w:customStyle="1" w:styleId="WW8Num8z0">
    <w:name w:val="WW8Num8z0"/>
    <w:rsid w:val="00C96671"/>
    <w:rPr>
      <w:rFonts w:ascii="Wingdings" w:hAnsi="Wingdings"/>
    </w:rPr>
  </w:style>
  <w:style w:type="character" w:customStyle="1" w:styleId="WW8Num10z0">
    <w:name w:val="WW8Num10z0"/>
    <w:rsid w:val="00C96671"/>
    <w:rPr>
      <w:u w:val="none"/>
    </w:rPr>
  </w:style>
  <w:style w:type="character" w:customStyle="1" w:styleId="Policepardfaut1">
    <w:name w:val="Police par défaut1"/>
    <w:rsid w:val="00C96671"/>
  </w:style>
  <w:style w:type="character" w:customStyle="1" w:styleId="FootnoteCharacters">
    <w:name w:val="Footnote Characters"/>
    <w:basedOn w:val="Policepardfaut1"/>
    <w:rsid w:val="00C96671"/>
    <w:rPr>
      <w:position w:val="2"/>
      <w:sz w:val="16"/>
    </w:rPr>
  </w:style>
  <w:style w:type="character" w:styleId="Numrodepage">
    <w:name w:val="page number"/>
    <w:basedOn w:val="Policepardfaut1"/>
    <w:rsid w:val="00C96671"/>
  </w:style>
  <w:style w:type="character" w:customStyle="1" w:styleId="10">
    <w:name w:val="脚注引用1"/>
    <w:basedOn w:val="1"/>
    <w:rsid w:val="00C96671"/>
    <w:rPr>
      <w:position w:val="3"/>
      <w:sz w:val="16"/>
    </w:rPr>
  </w:style>
  <w:style w:type="character" w:styleId="Appelnotedebasdep">
    <w:name w:val="footnote reference"/>
    <w:semiHidden/>
    <w:rsid w:val="00C96671"/>
    <w:rPr>
      <w:vertAlign w:val="superscript"/>
    </w:rPr>
  </w:style>
  <w:style w:type="character" w:customStyle="1" w:styleId="EndnoteCharacters">
    <w:name w:val="Endnote Characters"/>
    <w:rsid w:val="00C96671"/>
    <w:rPr>
      <w:vertAlign w:val="superscript"/>
    </w:rPr>
  </w:style>
  <w:style w:type="character" w:customStyle="1" w:styleId="WW-EndnoteCharacters">
    <w:name w:val="WW-Endnote Characters"/>
    <w:rsid w:val="00C96671"/>
  </w:style>
  <w:style w:type="character" w:styleId="Appeldenotedefin">
    <w:name w:val="endnote reference"/>
    <w:semiHidden/>
    <w:rsid w:val="00C96671"/>
    <w:rPr>
      <w:vertAlign w:val="superscript"/>
    </w:rPr>
  </w:style>
  <w:style w:type="paragraph" w:customStyle="1" w:styleId="Heading">
    <w:name w:val="Heading"/>
    <w:basedOn w:val="Normal"/>
    <w:next w:val="Corpsdetexte"/>
    <w:rsid w:val="00C96671"/>
    <w:pPr>
      <w:keepNext/>
      <w:spacing w:before="240" w:after="120"/>
    </w:pPr>
    <w:rPr>
      <w:rFonts w:ascii="Arial" w:eastAsia="DejaVu Sans Condensed" w:hAnsi="Arial" w:cs="DejaVu Sans Condensed"/>
      <w:sz w:val="22"/>
      <w:szCs w:val="28"/>
    </w:rPr>
  </w:style>
  <w:style w:type="paragraph" w:styleId="Corpsdetexte">
    <w:name w:val="Body Text"/>
    <w:basedOn w:val="Normal"/>
    <w:rsid w:val="00C96671"/>
    <w:pPr>
      <w:spacing w:after="120"/>
    </w:pPr>
  </w:style>
  <w:style w:type="paragraph" w:styleId="Liste">
    <w:name w:val="List"/>
    <w:basedOn w:val="Corpsdetexte"/>
    <w:rsid w:val="00C96671"/>
    <w:rPr>
      <w:rFonts w:ascii="Arial" w:hAnsi="Arial" w:cs="DejaVu Sans Condensed"/>
    </w:rPr>
  </w:style>
  <w:style w:type="paragraph" w:customStyle="1" w:styleId="Caption1">
    <w:name w:val="Caption1"/>
    <w:basedOn w:val="Normal"/>
    <w:rsid w:val="00C96671"/>
    <w:pPr>
      <w:suppressLineNumbers/>
      <w:spacing w:before="120" w:after="120"/>
    </w:pPr>
    <w:rPr>
      <w:rFonts w:ascii="Arial" w:hAnsi="Arial" w:cs="DejaVu Sans Condensed"/>
      <w:i/>
      <w:iCs/>
      <w:sz w:val="20"/>
    </w:rPr>
  </w:style>
  <w:style w:type="paragraph" w:customStyle="1" w:styleId="Index">
    <w:name w:val="Index"/>
    <w:basedOn w:val="Normal"/>
    <w:rsid w:val="00C96671"/>
    <w:pPr>
      <w:suppressLineNumbers/>
    </w:pPr>
    <w:rPr>
      <w:rFonts w:ascii="Arial" w:hAnsi="Arial" w:cs="DejaVu Sans Condensed"/>
    </w:rPr>
  </w:style>
  <w:style w:type="paragraph" w:customStyle="1" w:styleId="WW-Default">
    <w:name w:val="WW-Default"/>
    <w:rsid w:val="00C96671"/>
    <w:pPr>
      <w:suppressAutoHyphens/>
      <w:autoSpaceDE w:val="0"/>
    </w:pPr>
    <w:rPr>
      <w:rFonts w:ascii="TimesNewRoman" w:eastAsia="Times New Roman" w:hAnsi="TimesNewRoman"/>
      <w:lang w:eastAsia="ar-SA"/>
    </w:rPr>
  </w:style>
  <w:style w:type="paragraph" w:customStyle="1" w:styleId="Rectitle">
    <w:name w:val="Rec_title"/>
    <w:basedOn w:val="WW-Default"/>
    <w:next w:val="WW-Default"/>
    <w:rsid w:val="00C96671"/>
    <w:pPr>
      <w:spacing w:before="360"/>
    </w:pPr>
    <w:rPr>
      <w:sz w:val="24"/>
      <w:szCs w:val="24"/>
    </w:rPr>
  </w:style>
  <w:style w:type="paragraph" w:customStyle="1" w:styleId="Annextitle">
    <w:name w:val="Annex_title"/>
    <w:basedOn w:val="Normal"/>
    <w:next w:val="Normal"/>
    <w:rsid w:val="00C9667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Tabletext">
    <w:name w:val="Table_text"/>
    <w:basedOn w:val="Normal"/>
    <w:rsid w:val="00C966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spacing w:before="40" w:after="40"/>
      <w:textAlignment w:val="baseline"/>
    </w:pPr>
    <w:rPr>
      <w:sz w:val="20"/>
      <w:szCs w:val="20"/>
      <w:lang w:val="en-GB"/>
    </w:rPr>
  </w:style>
  <w:style w:type="paragraph" w:customStyle="1" w:styleId="Tablehead">
    <w:name w:val="Table_head"/>
    <w:basedOn w:val="Tabletext"/>
    <w:next w:val="Tabletext"/>
    <w:rsid w:val="00C96671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Retraitnormal1">
    <w:name w:val="Retrait normal1"/>
    <w:basedOn w:val="Normal"/>
    <w:rsid w:val="00C96671"/>
    <w:pPr>
      <w:ind w:left="720"/>
    </w:pPr>
    <w:rPr>
      <w:rFonts w:eastAsia="MS Mincho"/>
    </w:rPr>
  </w:style>
  <w:style w:type="paragraph" w:customStyle="1" w:styleId="Equationlegend">
    <w:name w:val="Equation_legend"/>
    <w:basedOn w:val="Retraitnormal1"/>
    <w:rsid w:val="00C96671"/>
    <w:pPr>
      <w:tabs>
        <w:tab w:val="right" w:pos="1871"/>
        <w:tab w:val="left" w:pos="2041"/>
      </w:tabs>
      <w:overflowPunct w:val="0"/>
      <w:autoSpaceDE w:val="0"/>
      <w:spacing w:before="80"/>
      <w:ind w:left="2041" w:hanging="2041"/>
      <w:textAlignment w:val="baseline"/>
    </w:pPr>
    <w:rPr>
      <w:rFonts w:eastAsia="Times New Roman"/>
      <w:szCs w:val="20"/>
      <w:lang w:val="en-GB"/>
    </w:rPr>
  </w:style>
  <w:style w:type="paragraph" w:styleId="Pieddepage">
    <w:name w:val="footer"/>
    <w:basedOn w:val="Normal"/>
    <w:rsid w:val="00C96671"/>
    <w:pPr>
      <w:widowControl w:val="0"/>
      <w:tabs>
        <w:tab w:val="center" w:pos="4252"/>
        <w:tab w:val="right" w:pos="8504"/>
      </w:tabs>
      <w:snapToGrid w:val="0"/>
      <w:jc w:val="both"/>
    </w:pPr>
    <w:rPr>
      <w:rFonts w:ascii="Century" w:eastAsia="MS Mincho" w:hAnsi="Century"/>
      <w:kern w:val="1"/>
      <w:sz w:val="21"/>
    </w:rPr>
  </w:style>
  <w:style w:type="paragraph" w:styleId="Retraitcorpsdetexte">
    <w:name w:val="Body Text Indent"/>
    <w:basedOn w:val="Normal"/>
    <w:rsid w:val="00C96671"/>
    <w:pPr>
      <w:ind w:left="2160" w:hanging="1800"/>
    </w:pPr>
  </w:style>
  <w:style w:type="paragraph" w:customStyle="1" w:styleId="TableContents">
    <w:name w:val="Table Contents"/>
    <w:basedOn w:val="Normal"/>
    <w:rsid w:val="00C96671"/>
    <w:pPr>
      <w:suppressLineNumbers/>
    </w:pPr>
  </w:style>
  <w:style w:type="paragraph" w:customStyle="1" w:styleId="TableHeading">
    <w:name w:val="Table Heading"/>
    <w:basedOn w:val="TableContents"/>
    <w:rsid w:val="00C96671"/>
    <w:pPr>
      <w:jc w:val="center"/>
    </w:pPr>
    <w:rPr>
      <w:b/>
      <w:bCs/>
    </w:rPr>
  </w:style>
  <w:style w:type="paragraph" w:customStyle="1" w:styleId="Framecontents">
    <w:name w:val="Frame contents"/>
    <w:basedOn w:val="Corpsdetexte"/>
    <w:rsid w:val="00C96671"/>
  </w:style>
  <w:style w:type="paragraph" w:customStyle="1" w:styleId="WW-Default1">
    <w:name w:val="WW-Default1"/>
    <w:rsid w:val="00C96671"/>
    <w:pPr>
      <w:suppressAutoHyphens/>
      <w:autoSpaceDE w:val="0"/>
    </w:pPr>
    <w:rPr>
      <w:rFonts w:ascii="TimesNewRoman" w:hAnsi="TimesNewRoman"/>
      <w:lang w:eastAsia="ar-SA"/>
    </w:rPr>
  </w:style>
  <w:style w:type="paragraph" w:styleId="Notedebasdepage">
    <w:name w:val="footnote text"/>
    <w:basedOn w:val="Normal"/>
    <w:semiHidden/>
    <w:rsid w:val="00C96671"/>
    <w:pPr>
      <w:snapToGrid w:val="0"/>
    </w:pPr>
    <w:rPr>
      <w:sz w:val="18"/>
      <w:szCs w:val="18"/>
    </w:rPr>
  </w:style>
  <w:style w:type="paragraph" w:styleId="Textedebulles">
    <w:name w:val="Balloon Text"/>
    <w:basedOn w:val="Normal"/>
    <w:semiHidden/>
    <w:rsid w:val="00A95FE2"/>
    <w:rPr>
      <w:sz w:val="18"/>
      <w:szCs w:val="18"/>
    </w:rPr>
  </w:style>
  <w:style w:type="character" w:customStyle="1" w:styleId="Policepardfaut10">
    <w:name w:val="Police par défaut1"/>
    <w:rsid w:val="00DB3167"/>
  </w:style>
  <w:style w:type="paragraph" w:customStyle="1" w:styleId="Retraitnormal10">
    <w:name w:val="Retrait normal1"/>
    <w:basedOn w:val="Normal"/>
    <w:rsid w:val="00DB3167"/>
    <w:pPr>
      <w:ind w:left="720"/>
    </w:pPr>
    <w:rPr>
      <w:rFonts w:eastAsia="MS Mincho"/>
    </w:rPr>
  </w:style>
  <w:style w:type="paragraph" w:styleId="En-tte">
    <w:name w:val="header"/>
    <w:basedOn w:val="Normal"/>
    <w:link w:val="En-tteCar"/>
    <w:rsid w:val="00DB3167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DB3167"/>
    <w:rPr>
      <w:rFonts w:eastAsia="Times New Roman"/>
      <w:sz w:val="24"/>
      <w:szCs w:val="24"/>
      <w:lang w:eastAsia="ar-SA"/>
    </w:rPr>
  </w:style>
  <w:style w:type="table" w:styleId="Grilledutableau">
    <w:name w:val="Table Grid"/>
    <w:basedOn w:val="TableauNormal"/>
    <w:rsid w:val="00146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093471"/>
    <w:rPr>
      <w:rFonts w:eastAsia="Times New Roman"/>
      <w:b/>
      <w:bCs/>
      <w:sz w:val="24"/>
      <w:szCs w:val="24"/>
      <w:u w:val="single"/>
      <w:lang w:eastAsia="ar-SA"/>
    </w:rPr>
  </w:style>
  <w:style w:type="character" w:styleId="Lienhypertexte">
    <w:name w:val="Hyperlink"/>
    <w:basedOn w:val="Policepardfaut"/>
    <w:rsid w:val="00FD12A6"/>
    <w:rPr>
      <w:color w:val="0000FF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D1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1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ghislain.sombret@airbu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Excel_Worksheet2.xls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DC1B220742D429AE6FEAA10FB42A7" ma:contentTypeVersion="1" ma:contentTypeDescription="Create a new document." ma:contentTypeScope="" ma:versionID="3b3f1d44add31370ec65b156c452c62c">
  <xsd:schema xmlns:xsd="http://www.w3.org/2001/XMLSchema" xmlns:xs="http://www.w3.org/2001/XMLSchema" xmlns:p="http://schemas.microsoft.com/office/2006/metadata/properties" xmlns:ns2="ef247de1-037e-4b61-8ad1-bbefe9528285" targetNamespace="http://schemas.microsoft.com/office/2006/metadata/properties" ma:root="true" ma:fieldsID="6471ab4a22b4b3ed5dd089ddb2ae16c6" ns2:_="">
    <xsd:import namespace="ef247de1-037e-4b61-8ad1-bbefe952828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47de1-037e-4b61-8ad1-bbefe9528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70D96-1859-46C5-BDA8-EF71292C3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9A956-53CE-4207-B1BD-31454487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47de1-037e-4b61-8ad1-bbefe9528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2C9AE9-F67B-4039-9A6D-3C8F0ADF0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94F77-DEC3-4893-8231-8C17EBB0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Resolution 609 (WRC-03) Consultation Meeting</vt:lpstr>
      <vt:lpstr>Resolution 609 (WRC-03) Consultation Meeting</vt:lpstr>
    </vt:vector>
  </TitlesOfParts>
  <Company>微软中国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 609 (WRC-03) Consultation Meeting</dc:title>
  <dc:creator>B. Louvet</dc:creator>
  <cp:lastModifiedBy>SOMBRET, Ghislain [FR]</cp:lastModifiedBy>
  <cp:revision>3</cp:revision>
  <cp:lastPrinted>2008-05-15T13:29:00Z</cp:lastPrinted>
  <dcterms:created xsi:type="dcterms:W3CDTF">2020-10-05T11:02:00Z</dcterms:created>
  <dcterms:modified xsi:type="dcterms:W3CDTF">2020-10-05T11:06:00Z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gFAA9xAl/vizjZh5l8alNFeynTxxNnyWgtGgdNDX9DwlLnA1t3wsI9YsJc6Qf+F2iS+Gh25Udobd9XFD
Whm9e5joOk/19Lc/jPbrG0tHmfUGPw7zqL2iVjiPhj0rWmK9MD59aZmf/HwxkkVDWhm9e5joOk/1
9Lc/jPbrG0tHmfUGPw7zqL2iVjiPhuKMUqHEP9a70jcJ0beFTM7MWqO+YbApRAekB3JgJLpMvweY
qtxWQqs5gA+75ofRa</vt:lpwstr>
  </property>
  <property fmtid="{D5CDD505-2E9C-101B-9397-08002B2CF9AE}" pid="3" name="MAIL_MSG_ID2">
    <vt:lpwstr>UYe1aku1puXoFw+vuI7PfPE5D3Opt7FpqABQS/9wcCtiQOkZ/vH00A8sx7S
wT86L/vQnuOfJi8hSfVM2xRYGwlcAnbOOElEwg==</vt:lpwstr>
  </property>
  <property fmtid="{D5CDD505-2E9C-101B-9397-08002B2CF9AE}" pid="4" name="RESPONSE_SENDER_NAME">
    <vt:lpwstr>sAAAUYtyAkeNWR7L5/6qqx+G0X3Vv0y7/6n0r5PRmfYcvqQ=</vt:lpwstr>
  </property>
  <property fmtid="{D5CDD505-2E9C-101B-9397-08002B2CF9AE}" pid="5" name="EMAIL_OWNER_ADDRESS">
    <vt:lpwstr>4AAA6DouqOs9baFc52bZH9n3KILdsDONw8TUyk8wiyAyplnYi3vEV3i5dw==</vt:lpwstr>
  </property>
  <property fmtid="{D5CDD505-2E9C-101B-9397-08002B2CF9AE}" pid="6" name="ContentTypeId">
    <vt:lpwstr>0x010100BE4DC1B220742D429AE6FEAA10FB42A7</vt:lpwstr>
  </property>
</Properties>
</file>